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5D4" w:rsidRPr="0031756E"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206FC0">
        <w:rPr>
          <w:rFonts w:ascii="Times New Roman" w:hAnsi="Times New Roman"/>
          <w:sz w:val="22"/>
          <w:szCs w:val="22"/>
          <w:lang w:val="de-DE"/>
        </w:rPr>
        <w:tab/>
      </w:r>
      <w:r w:rsidR="0096465C" w:rsidRPr="0096465C">
        <w:rPr>
          <w:rFonts w:ascii="Times New Roman" w:hAnsi="Times New Roman"/>
          <w:b/>
          <w:bCs/>
          <w:sz w:val="22"/>
          <w:szCs w:val="22"/>
          <w:lang w:val="de-DE"/>
        </w:rPr>
        <w:t>WOHNUNGSVERMIETUNG FÜR UNIVERSITÄTSSTUDENTEN</w:t>
      </w:r>
    </w:p>
    <w:p w:rsidR="009A75D4" w:rsidRDefault="009A75D4">
      <w:pPr>
        <w:tabs>
          <w:tab w:val="center" w:pos="4818"/>
          <w:tab w:val="left" w:pos="5101"/>
          <w:tab w:val="left" w:pos="5668"/>
          <w:tab w:val="left" w:pos="6235"/>
          <w:tab w:val="left" w:pos="6802"/>
          <w:tab w:val="left" w:pos="7369"/>
          <w:tab w:val="left" w:pos="7936"/>
          <w:tab w:val="left" w:pos="8503"/>
        </w:tabs>
        <w:jc w:val="both"/>
        <w:rPr>
          <w:rFonts w:ascii="Times New Roman" w:hAnsi="Times New Roman"/>
          <w:sz w:val="24"/>
          <w:szCs w:val="22"/>
          <w:lang w:val="de-DE"/>
        </w:rPr>
      </w:pPr>
      <w:r>
        <w:rPr>
          <w:rFonts w:ascii="Times New Roman" w:hAnsi="Times New Roman"/>
          <w:sz w:val="22"/>
          <w:szCs w:val="22"/>
          <w:lang w:val="de-DE"/>
        </w:rPr>
        <w:tab/>
      </w:r>
      <w:r w:rsidR="005402D1" w:rsidRPr="005402D1">
        <w:rPr>
          <w:rFonts w:ascii="Times New Roman" w:hAnsi="Times New Roman"/>
          <w:sz w:val="22"/>
          <w:szCs w:val="22"/>
          <w:lang w:val="de-DE"/>
        </w:rPr>
        <w:t>(</w:t>
      </w:r>
      <w:r w:rsidR="0096465C" w:rsidRPr="0096465C">
        <w:rPr>
          <w:rFonts w:ascii="Times New Roman" w:hAnsi="Times New Roman"/>
          <w:sz w:val="22"/>
          <w:szCs w:val="22"/>
          <w:lang w:val="de-DE"/>
        </w:rPr>
        <w:t>Gesetz vom 9. Dezember 1998 N. 431, Artikel 5, Absatz 3</w:t>
      </w:r>
      <w:r w:rsidR="005402D1" w:rsidRPr="005402D1">
        <w:rPr>
          <w:rFonts w:ascii="Times New Roman" w:hAnsi="Times New Roman"/>
          <w:sz w:val="22"/>
          <w:szCs w:val="22"/>
          <w:lang w:val="de-DE"/>
        </w:rPr>
        <w:t>)</w:t>
      </w:r>
    </w:p>
    <w:p w:rsidR="009A75D4"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C971DA" w:rsidRPr="00C971DA" w:rsidRDefault="0096465C"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65C">
        <w:rPr>
          <w:rFonts w:ascii="Times New Roman" w:hAnsi="Times New Roman"/>
          <w:sz w:val="22"/>
          <w:szCs w:val="22"/>
          <w:lang w:val="de-DE"/>
        </w:rPr>
        <w:t xml:space="preserve">Herr/Frau/Die Gesellschaft </w:t>
      </w:r>
      <w:r w:rsidRPr="0096465C">
        <w:rPr>
          <w:rFonts w:ascii="Times New Roman" w:hAnsi="Times New Roman"/>
          <w:b/>
          <w:sz w:val="22"/>
          <w:szCs w:val="22"/>
          <w:lang w:val="de-DE"/>
        </w:rPr>
        <w:t>(1)</w:t>
      </w:r>
      <w:r w:rsidRPr="0096465C">
        <w:rPr>
          <w:rFonts w:ascii="Times New Roman" w:hAnsi="Times New Roman"/>
          <w:sz w:val="22"/>
          <w:szCs w:val="22"/>
          <w:lang w:val="de-DE"/>
        </w:rPr>
        <w:t xml:space="preserve"> ........................ ...................................... im Folgenden "Vermieter" genannt, (mit Beistand von </w:t>
      </w:r>
      <w:r w:rsidRPr="0096465C">
        <w:rPr>
          <w:rFonts w:ascii="Times New Roman" w:hAnsi="Times New Roman"/>
          <w:b/>
          <w:sz w:val="22"/>
          <w:szCs w:val="22"/>
          <w:lang w:val="de-DE"/>
        </w:rPr>
        <w:t>(3)</w:t>
      </w:r>
      <w:r w:rsidRPr="0096465C">
        <w:rPr>
          <w:rFonts w:ascii="Times New Roman" w:hAnsi="Times New Roman"/>
          <w:sz w:val="22"/>
          <w:szCs w:val="22"/>
          <w:lang w:val="de-DE"/>
        </w:rPr>
        <w:t xml:space="preserve"> ................................ vertreten durch ...............................)</w:t>
      </w:r>
      <w:r w:rsidR="009A75D4" w:rsidRPr="00C971DA">
        <w:rPr>
          <w:rFonts w:ascii="Times New Roman" w:hAnsi="Times New Roman"/>
          <w:sz w:val="22"/>
          <w:szCs w:val="22"/>
          <w:lang w:val="de-DE"/>
        </w:rPr>
        <w:t xml:space="preserve"> </w:t>
      </w:r>
    </w:p>
    <w:p w:rsidR="00C971DA" w:rsidRPr="00C971DA" w:rsidRDefault="009A75D4"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sz w:val="22"/>
          <w:szCs w:val="22"/>
          <w:lang w:val="de-DE"/>
        </w:rPr>
      </w:pPr>
      <w:r w:rsidRPr="00C971DA">
        <w:rPr>
          <w:rFonts w:ascii="Times New Roman" w:hAnsi="Times New Roman"/>
          <w:sz w:val="22"/>
          <w:szCs w:val="22"/>
          <w:lang w:val="de-DE"/>
        </w:rPr>
        <w:t>vermietet</w:t>
      </w:r>
    </w:p>
    <w:p w:rsidR="00835480" w:rsidRPr="00C971DA" w:rsidRDefault="0096465C" w:rsidP="0096465C">
      <w:pPr>
        <w:pStyle w:val="Fuzeile"/>
        <w:jc w:val="both"/>
        <w:rPr>
          <w:rFonts w:ascii="Times New Roman" w:hAnsi="Times New Roman"/>
          <w:sz w:val="22"/>
          <w:szCs w:val="22"/>
          <w:lang w:val="de-DE"/>
        </w:rPr>
      </w:pPr>
      <w:r w:rsidRPr="0096465C">
        <w:rPr>
          <w:rFonts w:ascii="Times New Roman" w:hAnsi="Times New Roman"/>
          <w:sz w:val="22"/>
          <w:szCs w:val="22"/>
          <w:lang w:val="de-DE"/>
        </w:rPr>
        <w:t xml:space="preserve">an Herrn/Frau </w:t>
      </w:r>
      <w:r w:rsidRPr="0096465C">
        <w:rPr>
          <w:rFonts w:ascii="Times New Roman" w:hAnsi="Times New Roman"/>
          <w:b/>
          <w:sz w:val="22"/>
          <w:szCs w:val="22"/>
          <w:lang w:val="de-DE"/>
        </w:rPr>
        <w:t>(2)</w:t>
      </w:r>
      <w:r w:rsidRPr="0096465C">
        <w:rPr>
          <w:rFonts w:ascii="Times New Roman" w:hAnsi="Times New Roman"/>
          <w:sz w:val="22"/>
          <w:szCs w:val="22"/>
          <w:lang w:val="de-DE"/>
        </w:rPr>
        <w:t xml:space="preserve"> ..........................................</w:t>
      </w:r>
      <w:r>
        <w:rPr>
          <w:rFonts w:ascii="Times New Roman" w:hAnsi="Times New Roman"/>
          <w:sz w:val="22"/>
          <w:szCs w:val="22"/>
          <w:lang w:val="de-DE"/>
        </w:rPr>
        <w:t xml:space="preserve"> </w:t>
      </w:r>
      <w:r w:rsidRPr="0096465C">
        <w:rPr>
          <w:rFonts w:ascii="Times New Roman" w:hAnsi="Times New Roman"/>
          <w:sz w:val="22"/>
          <w:szCs w:val="22"/>
          <w:lang w:val="de-DE"/>
        </w:rPr>
        <w:t xml:space="preserve">im Folgenden "Mieter" genannt, ausgewiesen durch </w:t>
      </w:r>
      <w:r w:rsidRPr="0096465C">
        <w:rPr>
          <w:rFonts w:ascii="Times New Roman" w:hAnsi="Times New Roman"/>
          <w:b/>
          <w:sz w:val="22"/>
          <w:szCs w:val="22"/>
          <w:lang w:val="de-DE"/>
        </w:rPr>
        <w:t>(4)</w:t>
      </w:r>
      <w:r w:rsidRPr="0096465C">
        <w:rPr>
          <w:rFonts w:ascii="Times New Roman" w:hAnsi="Times New Roman"/>
          <w:sz w:val="22"/>
          <w:szCs w:val="22"/>
          <w:lang w:val="de-DE"/>
        </w:rPr>
        <w:t xml:space="preserve"> .....................................................</w:t>
      </w:r>
      <w:r>
        <w:rPr>
          <w:rFonts w:ascii="Times New Roman" w:hAnsi="Times New Roman"/>
          <w:sz w:val="22"/>
          <w:szCs w:val="22"/>
          <w:lang w:val="de-DE"/>
        </w:rPr>
        <w:t xml:space="preserve"> </w:t>
      </w:r>
      <w:r w:rsidRPr="0096465C">
        <w:rPr>
          <w:rFonts w:ascii="Times New Roman" w:hAnsi="Times New Roman"/>
          <w:sz w:val="22"/>
          <w:szCs w:val="22"/>
          <w:lang w:val="de-DE"/>
        </w:rPr>
        <w:t xml:space="preserve">(mit Beistand von </w:t>
      </w:r>
      <w:r w:rsidRPr="0096465C">
        <w:rPr>
          <w:rFonts w:ascii="Times New Roman" w:hAnsi="Times New Roman"/>
          <w:b/>
          <w:sz w:val="22"/>
          <w:szCs w:val="22"/>
          <w:lang w:val="de-DE"/>
        </w:rPr>
        <w:t>(3)</w:t>
      </w:r>
      <w:r w:rsidRPr="0096465C">
        <w:rPr>
          <w:rFonts w:ascii="Times New Roman" w:hAnsi="Times New Roman"/>
          <w:sz w:val="22"/>
          <w:szCs w:val="22"/>
          <w:lang w:val="de-DE"/>
        </w:rPr>
        <w:t xml:space="preserve">  ................................... vertreten durch ........................................)</w:t>
      </w:r>
      <w:r>
        <w:rPr>
          <w:rFonts w:ascii="Times New Roman" w:hAnsi="Times New Roman"/>
          <w:sz w:val="22"/>
          <w:szCs w:val="22"/>
          <w:lang w:val="de-DE"/>
        </w:rPr>
        <w:t xml:space="preserve"> </w:t>
      </w:r>
      <w:r w:rsidRPr="0096465C">
        <w:rPr>
          <w:rFonts w:ascii="Times New Roman" w:hAnsi="Times New Roman"/>
          <w:sz w:val="22"/>
          <w:szCs w:val="22"/>
          <w:lang w:val="de-DE"/>
        </w:rPr>
        <w:t>der für sich und seine Rechtsnachfolger annimmt,</w:t>
      </w:r>
    </w:p>
    <w:p w:rsidR="00835480" w:rsidRPr="00C971DA" w:rsidRDefault="00835480"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2"/>
          <w:szCs w:val="22"/>
          <w:lang w:val="de-DE"/>
        </w:rPr>
        <w:t xml:space="preserve">A) </w:t>
      </w:r>
      <w:r w:rsidRPr="00C971DA">
        <w:rPr>
          <w:rFonts w:ascii="Times New Roman" w:hAnsi="Times New Roman"/>
          <w:sz w:val="22"/>
          <w:szCs w:val="22"/>
          <w:lang w:val="de-DE"/>
        </w:rPr>
        <w:t xml:space="preserve">die Immobilieneinheit in ........................................ </w:t>
      </w:r>
      <w:r>
        <w:rPr>
          <w:rFonts w:ascii="Times New Roman" w:hAnsi="Times New Roman"/>
          <w:sz w:val="22"/>
          <w:szCs w:val="22"/>
          <w:lang w:val="de-DE"/>
        </w:rPr>
        <w:t xml:space="preserve"> </w:t>
      </w:r>
      <w:r w:rsidRPr="00C971DA">
        <w:rPr>
          <w:rFonts w:ascii="Times New Roman" w:hAnsi="Times New Roman"/>
          <w:sz w:val="22"/>
          <w:szCs w:val="22"/>
          <w:lang w:val="de-DE"/>
        </w:rPr>
        <w:t xml:space="preserve">Straße ............................................. Nr. </w:t>
      </w:r>
      <w:proofErr w:type="gramStart"/>
      <w:r w:rsidRPr="00C971DA">
        <w:rPr>
          <w:rFonts w:ascii="Times New Roman" w:hAnsi="Times New Roman"/>
          <w:sz w:val="22"/>
          <w:szCs w:val="22"/>
          <w:lang w:val="de-DE"/>
        </w:rPr>
        <w:t>.......,</w:t>
      </w:r>
      <w:proofErr w:type="gramEnd"/>
      <w:r w:rsidRPr="00C971DA">
        <w:rPr>
          <w:rFonts w:ascii="Times New Roman" w:hAnsi="Times New Roman"/>
          <w:sz w:val="22"/>
          <w:szCs w:val="22"/>
          <w:lang w:val="de-DE"/>
        </w:rPr>
        <w:t xml:space="preserve"> Stockwerk ......., Stiege ......., Intern ......., bestehend aus ........ Räumen, mit Küche und Bad, und mit folgenden Zusatzelementen ausgestattet (vorhandene angeben: Dachboden, Keller, Einzelgarage, gemeinschaftlicher oder eigener Autostellplatz, usw.) .................................................................................... nicht möbliert / möbliert </w:t>
      </w:r>
      <w:r w:rsidRPr="0096465C">
        <w:rPr>
          <w:rFonts w:ascii="Times New Roman" w:hAnsi="Times New Roman"/>
          <w:b/>
          <w:sz w:val="22"/>
          <w:szCs w:val="22"/>
          <w:lang w:val="de-DE"/>
        </w:rPr>
        <w:t>(</w:t>
      </w:r>
      <w:r w:rsidR="0096465C" w:rsidRPr="0096465C">
        <w:rPr>
          <w:rFonts w:ascii="Times New Roman" w:hAnsi="Times New Roman"/>
          <w:b/>
          <w:sz w:val="22"/>
          <w:szCs w:val="22"/>
          <w:lang w:val="de-DE"/>
        </w:rPr>
        <w:t>5</w:t>
      </w:r>
      <w:r w:rsidRPr="0096465C">
        <w:rPr>
          <w:rFonts w:ascii="Times New Roman" w:hAnsi="Times New Roman"/>
          <w:b/>
          <w:sz w:val="22"/>
          <w:szCs w:val="22"/>
          <w:lang w:val="de-DE"/>
        </w:rPr>
        <w:t>)</w:t>
      </w:r>
      <w:r w:rsidRPr="00C971DA">
        <w:rPr>
          <w:rFonts w:ascii="Times New Roman" w:hAnsi="Times New Roman"/>
          <w:sz w:val="22"/>
          <w:szCs w:val="22"/>
          <w:lang w:val="de-DE"/>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835480" w:rsidRPr="00C971DA" w:rsidRDefault="00C971DA" w:rsidP="00C971DA">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b/>
          <w:sz w:val="21"/>
          <w:szCs w:val="21"/>
          <w:lang w:val="de-DE" w:eastAsia="en-US"/>
        </w:rPr>
        <w:t xml:space="preserve">B) </w:t>
      </w:r>
      <w:r w:rsidRPr="00C971DA">
        <w:rPr>
          <w:rFonts w:ascii="Times New Roman" w:hAnsi="Times New Roman"/>
          <w:sz w:val="21"/>
          <w:szCs w:val="21"/>
          <w:lang w:val="de-DE" w:eastAsia="en-US"/>
        </w:rPr>
        <w:t xml:space="preserve">einen Teil der Immobilieneinheit in ... ................................................... Straße ............................................. Nr. </w:t>
      </w:r>
      <w:proofErr w:type="gramStart"/>
      <w:r w:rsidRPr="00C971DA">
        <w:rPr>
          <w:rFonts w:ascii="Times New Roman" w:hAnsi="Times New Roman"/>
          <w:sz w:val="21"/>
          <w:szCs w:val="21"/>
          <w:lang w:val="de-DE" w:eastAsia="en-US"/>
        </w:rPr>
        <w:t>.......,</w:t>
      </w:r>
      <w:proofErr w:type="gramEnd"/>
      <w:r w:rsidRPr="00C971DA">
        <w:rPr>
          <w:rFonts w:ascii="Times New Roman" w:hAnsi="Times New Roman"/>
          <w:sz w:val="21"/>
          <w:szCs w:val="21"/>
          <w:lang w:val="de-DE" w:eastAsia="en-US"/>
        </w:rPr>
        <w:t xml:space="preserve"> Stockwerk ......., Stiege ......., Intern ......., bestehend aus ........ Räumen, mit Küche und Bad, und mit folgenden Zusatzelementen ausgestattet (vorhandene angeben: Dachboden, Keller, Einzelgarage, gemeinschaftlicher oder eigener Autostellplatz, usw.) dessen Benützung wie folgt geregelt ist </w:t>
      </w:r>
      <w:r w:rsidRPr="00C971DA">
        <w:rPr>
          <w:rFonts w:ascii="Times New Roman" w:hAnsi="Times New Roman"/>
          <w:b/>
          <w:sz w:val="21"/>
          <w:szCs w:val="21"/>
          <w:lang w:val="de-DE" w:eastAsia="en-US"/>
        </w:rPr>
        <w:t>(</w:t>
      </w:r>
      <w:r w:rsidR="0096465C">
        <w:rPr>
          <w:rFonts w:ascii="Times New Roman" w:hAnsi="Times New Roman"/>
          <w:b/>
          <w:sz w:val="21"/>
          <w:szCs w:val="21"/>
          <w:lang w:val="de-DE" w:eastAsia="en-US"/>
        </w:rPr>
        <w:t>6</w:t>
      </w:r>
      <w:proofErr w:type="gramStart"/>
      <w:r w:rsidRPr="00C971DA">
        <w:rPr>
          <w:rFonts w:ascii="Times New Roman" w:hAnsi="Times New Roman"/>
          <w:b/>
          <w:sz w:val="21"/>
          <w:szCs w:val="21"/>
          <w:lang w:val="de-DE" w:eastAsia="en-US"/>
        </w:rPr>
        <w:t>)</w:t>
      </w:r>
      <w:r w:rsidRPr="00C971DA">
        <w:rPr>
          <w:rFonts w:ascii="Times New Roman" w:hAnsi="Times New Roman"/>
          <w:sz w:val="21"/>
          <w:szCs w:val="21"/>
          <w:lang w:val="de-DE" w:eastAsia="en-US"/>
        </w:rPr>
        <w:t xml:space="preserve"> ...................</w:t>
      </w:r>
      <w:r>
        <w:rPr>
          <w:rFonts w:ascii="Times New Roman" w:hAnsi="Times New Roman"/>
          <w:sz w:val="21"/>
          <w:szCs w:val="21"/>
          <w:lang w:val="de-DE" w:eastAsia="en-US"/>
        </w:rPr>
        <w:t>...............................</w:t>
      </w:r>
      <w:proofErr w:type="gramEnd"/>
      <w:r>
        <w:rPr>
          <w:rFonts w:ascii="Times New Roman" w:hAnsi="Times New Roman"/>
          <w:sz w:val="21"/>
          <w:szCs w:val="21"/>
          <w:lang w:val="de-DE" w:eastAsia="en-US"/>
        </w:rPr>
        <w:t xml:space="preserve"> </w:t>
      </w:r>
      <w:r w:rsidRPr="00C971DA">
        <w:rPr>
          <w:rFonts w:ascii="Times New Roman" w:hAnsi="Times New Roman"/>
          <w:sz w:val="22"/>
          <w:szCs w:val="22"/>
          <w:lang w:val="de-DE" w:eastAsia="en-US"/>
        </w:rPr>
        <w:t>nicht möbliert / möbliert</w:t>
      </w:r>
      <w:r w:rsidRPr="00C971DA">
        <w:rPr>
          <w:rFonts w:ascii="Times New Roman" w:hAnsi="Times New Roman"/>
          <w:i/>
          <w:iCs/>
          <w:sz w:val="22"/>
          <w:szCs w:val="22"/>
          <w:lang w:val="de-DE" w:eastAsia="en-US"/>
        </w:rPr>
        <w:t xml:space="preserve"> </w:t>
      </w:r>
      <w:r w:rsidRPr="00C971DA">
        <w:rPr>
          <w:rFonts w:ascii="Times New Roman" w:hAnsi="Times New Roman"/>
          <w:b/>
          <w:sz w:val="22"/>
          <w:szCs w:val="22"/>
          <w:lang w:val="de-DE" w:eastAsia="en-US"/>
        </w:rPr>
        <w:t>(</w:t>
      </w:r>
      <w:r w:rsidR="0096465C">
        <w:rPr>
          <w:rFonts w:ascii="Times New Roman" w:hAnsi="Times New Roman"/>
          <w:b/>
          <w:sz w:val="22"/>
          <w:szCs w:val="22"/>
          <w:lang w:val="de-DE" w:eastAsia="en-US"/>
        </w:rPr>
        <w:t>5</w:t>
      </w:r>
      <w:r w:rsidRPr="00C971DA">
        <w:rPr>
          <w:rFonts w:ascii="Times New Roman" w:hAnsi="Times New Roman"/>
          <w:b/>
          <w:sz w:val="22"/>
          <w:szCs w:val="22"/>
          <w:lang w:val="de-DE" w:eastAsia="en-US"/>
        </w:rPr>
        <w:t>)</w:t>
      </w:r>
      <w:r w:rsidRPr="00C971DA">
        <w:rPr>
          <w:rFonts w:ascii="Times New Roman" w:hAnsi="Times New Roman"/>
          <w:sz w:val="22"/>
          <w:szCs w:val="22"/>
          <w:lang w:val="de-DE" w:eastAsia="en-US"/>
        </w:rPr>
        <w:t xml:space="preserve"> entsprechend der von den Parteien unterzeichneten Inventarliste.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pStyle w:val="Textkrper2"/>
        <w:rPr>
          <w:sz w:val="22"/>
        </w:rPr>
      </w:pPr>
      <w:r w:rsidRPr="00C971DA">
        <w:rPr>
          <w:sz w:val="22"/>
        </w:rPr>
        <w:t>a) Erkennungs-Katasterdaten der Immobilieneinheit ..........................................................................</w:t>
      </w:r>
    </w:p>
    <w:p w:rsidR="00835480"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b) </w:t>
      </w:r>
      <w:r w:rsidR="00835480" w:rsidRPr="00C971DA">
        <w:rPr>
          <w:rFonts w:ascii="Times New Roman" w:hAnsi="Times New Roman"/>
          <w:sz w:val="22"/>
          <w:szCs w:val="22"/>
          <w:lang w:val="de-DE"/>
        </w:rPr>
        <w:t>Energieeffizienz: ……………………………………………………………………………….</w:t>
      </w:r>
    </w:p>
    <w:p w:rsidR="009A75D4"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c) Sicherheit der Anlagen: …………………………</w:t>
      </w:r>
      <w:r w:rsidR="009A75D4" w:rsidRPr="00C971DA">
        <w:rPr>
          <w:rFonts w:ascii="Times New Roman" w:hAnsi="Times New Roman"/>
          <w:sz w:val="22"/>
          <w:szCs w:val="22"/>
          <w:lang w:val="de-DE"/>
        </w:rPr>
        <w:t>.......................................................................</w:t>
      </w:r>
    </w:p>
    <w:p w:rsidR="00835480" w:rsidRPr="00C971DA" w:rsidRDefault="00835480" w:rsidP="00835480">
      <w:pPr>
        <w:pStyle w:val="Textkrper2"/>
        <w:tabs>
          <w:tab w:val="clear" w:pos="0"/>
          <w:tab w:val="clear" w:pos="566"/>
          <w:tab w:val="clear" w:pos="1132"/>
          <w:tab w:val="clear" w:pos="1700"/>
          <w:tab w:val="clear" w:pos="2266"/>
          <w:tab w:val="clear" w:pos="2834"/>
          <w:tab w:val="clear" w:pos="3400"/>
          <w:tab w:val="clear" w:pos="3968"/>
          <w:tab w:val="clear" w:pos="4534"/>
          <w:tab w:val="center" w:pos="4818"/>
        </w:tabs>
        <w:rPr>
          <w:sz w:val="22"/>
        </w:rPr>
      </w:pPr>
      <w:r w:rsidRPr="00C971DA">
        <w:rPr>
          <w:sz w:val="22"/>
        </w:rPr>
        <w:t>d) Tausendsteltabellen: Besitz .................. Heizung.......... Wasser........... andere...................</w:t>
      </w:r>
    </w:p>
    <w:p w:rsidR="00835480" w:rsidRPr="00C971DA" w:rsidRDefault="0083548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Das Mietverhältnis wird durch folgende Vereinbarungen geregelt: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w:t>
      </w:r>
      <w:r w:rsidR="00A23B7B">
        <w:t xml:space="preserve"> </w:t>
      </w:r>
      <w:r w:rsidRPr="00A23B7B">
        <w:rPr>
          <w:b w:val="0"/>
          <w:i/>
          <w:iCs/>
        </w:rPr>
        <w:t>(Dauer)</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6465C">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96465C">
        <w:rPr>
          <w:rFonts w:ascii="Times New Roman" w:hAnsi="Times New Roman"/>
          <w:sz w:val="22"/>
          <w:szCs w:val="22"/>
          <w:lang w:val="de-DE"/>
        </w:rPr>
        <w:t xml:space="preserve">Der Vertrag wird für die Dauer </w:t>
      </w:r>
      <w:proofErr w:type="gramStart"/>
      <w:r w:rsidRPr="0096465C">
        <w:rPr>
          <w:rFonts w:ascii="Times New Roman" w:hAnsi="Times New Roman"/>
          <w:sz w:val="22"/>
          <w:szCs w:val="22"/>
          <w:lang w:val="de-DE"/>
        </w:rPr>
        <w:t>von ...........</w:t>
      </w:r>
      <w:proofErr w:type="gramEnd"/>
      <w:r w:rsidRPr="0096465C">
        <w:rPr>
          <w:rFonts w:ascii="Times New Roman" w:hAnsi="Times New Roman"/>
          <w:sz w:val="22"/>
          <w:szCs w:val="22"/>
          <w:lang w:val="de-DE"/>
        </w:rPr>
        <w:t xml:space="preserve"> Monaten </w:t>
      </w:r>
      <w:r w:rsidRPr="0096465C">
        <w:rPr>
          <w:rFonts w:ascii="Times New Roman" w:hAnsi="Times New Roman"/>
          <w:b/>
          <w:sz w:val="22"/>
          <w:szCs w:val="22"/>
          <w:lang w:val="de-DE"/>
        </w:rPr>
        <w:t xml:space="preserve">(7) </w:t>
      </w:r>
      <w:r w:rsidRPr="0096465C">
        <w:rPr>
          <w:rFonts w:ascii="Times New Roman" w:hAnsi="Times New Roman"/>
          <w:sz w:val="22"/>
          <w:szCs w:val="22"/>
          <w:lang w:val="de-DE"/>
        </w:rPr>
        <w:t xml:space="preserve">abgeschlossen, </w:t>
      </w:r>
      <w:proofErr w:type="gramStart"/>
      <w:r w:rsidRPr="0096465C">
        <w:rPr>
          <w:rFonts w:ascii="Times New Roman" w:hAnsi="Times New Roman"/>
          <w:sz w:val="22"/>
          <w:szCs w:val="22"/>
          <w:lang w:val="de-DE"/>
        </w:rPr>
        <w:t>vom .......................</w:t>
      </w:r>
      <w:proofErr w:type="gramEnd"/>
      <w:r w:rsidRPr="0096465C">
        <w:rPr>
          <w:rFonts w:ascii="Times New Roman" w:hAnsi="Times New Roman"/>
          <w:sz w:val="22"/>
          <w:szCs w:val="22"/>
          <w:lang w:val="de-DE"/>
        </w:rPr>
        <w:t xml:space="preserve"> bis zum .......................... Bei der ersten Fälligkeit erneuert sich der Vertrag automatisch für den gleichen Zeitraum,  sofern der Mieter nicht mindestens ein Monat bis maximal drei Monate vor dem Datum der Vertragsfälligkeit dem Vermieter kündigt.</w:t>
      </w:r>
    </w:p>
    <w:p w:rsidR="009A75D4" w:rsidRPr="00C971DA" w:rsidRDefault="009A75D4">
      <w:pPr>
        <w:pStyle w:val="berschrift2"/>
      </w:pPr>
    </w:p>
    <w:p w:rsidR="00835480" w:rsidRPr="00C971DA" w:rsidRDefault="00835480" w:rsidP="00835480">
      <w:pPr>
        <w:rPr>
          <w:rFonts w:ascii="Times New Roman" w:hAnsi="Times New Roman"/>
          <w:sz w:val="22"/>
          <w:szCs w:val="22"/>
          <w:lang w:val="de-DE"/>
        </w:rPr>
        <w:sectPr w:rsidR="00835480" w:rsidRPr="00C971DA" w:rsidSect="004312D6">
          <w:headerReference w:type="even" r:id="rId8"/>
          <w:headerReference w:type="default" r:id="rId9"/>
          <w:footerReference w:type="even" r:id="rId10"/>
          <w:footerReference w:type="default" r:id="rId11"/>
          <w:headerReference w:type="first" r:id="rId12"/>
          <w:endnotePr>
            <w:numFmt w:val="decimal"/>
          </w:endnotePr>
          <w:type w:val="continuous"/>
          <w:pgSz w:w="11905" w:h="16837"/>
          <w:pgMar w:top="1418" w:right="1134" w:bottom="1134" w:left="1134" w:header="851" w:footer="431" w:gutter="0"/>
          <w:pgNumType w:start="1"/>
          <w:cols w:space="720"/>
          <w:noEndnote/>
          <w:titlePg/>
          <w:docGrid w:linePitch="272"/>
        </w:sectPr>
      </w:pPr>
    </w:p>
    <w:p w:rsidR="005402D1" w:rsidRPr="00A23B7B" w:rsidRDefault="009A75D4" w:rsidP="00A23B7B">
      <w:pPr>
        <w:pStyle w:val="berschrift2"/>
        <w:rPr>
          <w:b w:val="0"/>
          <w:i/>
          <w:iCs/>
        </w:rPr>
      </w:pPr>
      <w:r w:rsidRPr="00C971DA">
        <w:lastRenderedPageBreak/>
        <w:t>Artikel 2</w:t>
      </w:r>
      <w:r w:rsidR="00A23B7B">
        <w:t xml:space="preserve"> </w:t>
      </w:r>
      <w:r w:rsidR="0096465C" w:rsidRPr="00A23B7B">
        <w:rPr>
          <w:b w:val="0"/>
          <w:i/>
          <w:iCs/>
        </w:rPr>
        <w:t>(Übergangszeitraum)</w:t>
      </w:r>
    </w:p>
    <w:p w:rsidR="005402D1" w:rsidRPr="005402D1"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iCs/>
          <w:sz w:val="22"/>
          <w:szCs w:val="22"/>
          <w:lang w:val="de-DE"/>
        </w:rPr>
        <w:t xml:space="preserve">Gemäß den Bestimmungen des im Sinne von Artikel 5, Absatz 3, des Gesetzes N. 431/98 abgeschlossenen Abkommens zwischen dem Verband der Hauseigentümer - VHE - der Autonomen Provinz Bozen (CONFEDILIZIA) und dem Mieterschutz, hinterlegt am </w:t>
      </w:r>
      <w:r w:rsidR="002E0925">
        <w:rPr>
          <w:rFonts w:ascii="Times New Roman" w:hAnsi="Times New Roman"/>
          <w:iCs/>
          <w:sz w:val="22"/>
          <w:szCs w:val="22"/>
          <w:lang w:val="de-DE"/>
        </w:rPr>
        <w:t>01.02.2020</w:t>
      </w:r>
      <w:r w:rsidRPr="00D20FCF">
        <w:rPr>
          <w:rFonts w:ascii="Times New Roman" w:hAnsi="Times New Roman"/>
          <w:iCs/>
          <w:sz w:val="22"/>
          <w:szCs w:val="22"/>
          <w:lang w:val="de-DE"/>
        </w:rPr>
        <w:t xml:space="preserve"> bei der Gemeinde </w:t>
      </w:r>
      <w:r w:rsidR="00DC003A">
        <w:rPr>
          <w:rFonts w:ascii="Times New Roman" w:hAnsi="Times New Roman"/>
          <w:iCs/>
          <w:sz w:val="22"/>
          <w:szCs w:val="22"/>
          <w:lang w:val="de-DE"/>
        </w:rPr>
        <w:t>Br</w:t>
      </w:r>
      <w:r w:rsidR="00316224">
        <w:rPr>
          <w:rFonts w:ascii="Times New Roman" w:hAnsi="Times New Roman"/>
          <w:iCs/>
          <w:sz w:val="22"/>
          <w:szCs w:val="22"/>
          <w:lang w:val="de-DE"/>
        </w:rPr>
        <w:t>uneck</w:t>
      </w:r>
      <w:r w:rsidRPr="00D20FCF">
        <w:rPr>
          <w:rFonts w:ascii="Times New Roman" w:hAnsi="Times New Roman"/>
          <w:iCs/>
          <w:sz w:val="22"/>
          <w:szCs w:val="22"/>
          <w:lang w:val="de-DE"/>
        </w:rPr>
        <w:t xml:space="preserve">, vereinbaren die Parteien, dass der gegenwärtige Mietvertrag für eine Übergangszeit gilt, da der Mieter die Wohnung ausdrücklich bewohnen muss, weil er den Studiengang ..................... ........................................ an der Freien Universität Bozen frequentiert </w:t>
      </w:r>
      <w:r w:rsidRPr="00D20FCF">
        <w:rPr>
          <w:rFonts w:ascii="Times New Roman" w:hAnsi="Times New Roman"/>
          <w:b/>
          <w:iCs/>
          <w:sz w:val="22"/>
          <w:szCs w:val="22"/>
          <w:lang w:val="de-DE"/>
        </w:rPr>
        <w:t>(8)</w:t>
      </w:r>
      <w:r w:rsidRPr="00D20FCF">
        <w:rPr>
          <w:rFonts w:ascii="Times New Roman" w:hAnsi="Times New Roman"/>
          <w:iCs/>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3</w:t>
      </w:r>
      <w:r w:rsidR="00A23B7B">
        <w:t xml:space="preserve"> </w:t>
      </w:r>
      <w:r w:rsidRPr="00A23B7B">
        <w:rPr>
          <w:b w:val="0"/>
          <w:i/>
          <w:iCs/>
        </w:rPr>
        <w:t>(</w:t>
      </w:r>
      <w:r w:rsidR="00D20FCF" w:rsidRPr="00A23B7B">
        <w:rPr>
          <w:b w:val="0"/>
          <w:i/>
          <w:iCs/>
        </w:rPr>
        <w:t>Mietzins</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Der Jahresmietzins, gemäß den Bestimmungen des Gebietsabkommens, abgeschlossen zwischen dem Verband der Hauseigentümer - VHE - der Autonomen Provinz Bozen (CONFEDILIZIA) und dem Mieterschutz </w:t>
      </w:r>
      <w:r w:rsidRPr="00D20FCF">
        <w:rPr>
          <w:rFonts w:ascii="Times New Roman" w:hAnsi="Times New Roman"/>
          <w:b/>
          <w:sz w:val="22"/>
          <w:szCs w:val="22"/>
          <w:lang w:val="de-DE"/>
        </w:rPr>
        <w:t>(7)</w:t>
      </w:r>
      <w:r w:rsidRPr="00D20FCF">
        <w:rPr>
          <w:rFonts w:ascii="Times New Roman" w:hAnsi="Times New Roman"/>
          <w:sz w:val="22"/>
          <w:szCs w:val="22"/>
          <w:lang w:val="de-DE"/>
        </w:rPr>
        <w:t xml:space="preserve"> und am </w:t>
      </w:r>
      <w:r w:rsidR="002E0925">
        <w:rPr>
          <w:rFonts w:ascii="Times New Roman" w:hAnsi="Times New Roman"/>
          <w:sz w:val="22"/>
          <w:szCs w:val="22"/>
          <w:lang w:val="de-DE"/>
        </w:rPr>
        <w:t>01.02.2020</w:t>
      </w:r>
      <w:r w:rsidRPr="00D20FCF">
        <w:rPr>
          <w:rFonts w:ascii="Times New Roman" w:hAnsi="Times New Roman"/>
          <w:sz w:val="22"/>
          <w:szCs w:val="22"/>
          <w:lang w:val="de-DE"/>
        </w:rPr>
        <w:t xml:space="preserve"> bei der Gemeinde </w:t>
      </w:r>
      <w:r w:rsidR="00DC003A">
        <w:rPr>
          <w:rFonts w:ascii="Times New Roman" w:hAnsi="Times New Roman"/>
          <w:sz w:val="22"/>
          <w:szCs w:val="22"/>
          <w:lang w:val="de-DE"/>
        </w:rPr>
        <w:t>Br</w:t>
      </w:r>
      <w:r w:rsidR="00316224">
        <w:rPr>
          <w:rFonts w:ascii="Times New Roman" w:hAnsi="Times New Roman"/>
          <w:sz w:val="22"/>
          <w:szCs w:val="22"/>
          <w:lang w:val="de-DE"/>
        </w:rPr>
        <w:t>uneck</w:t>
      </w:r>
      <w:r w:rsidR="00A23B7B">
        <w:rPr>
          <w:rFonts w:ascii="Times New Roman" w:hAnsi="Times New Roman"/>
          <w:sz w:val="22"/>
          <w:szCs w:val="22"/>
          <w:lang w:val="de-DE"/>
        </w:rPr>
        <w:t xml:space="preserve"> </w:t>
      </w:r>
      <w:r w:rsidRPr="00D20FCF">
        <w:rPr>
          <w:rFonts w:ascii="Times New Roman" w:hAnsi="Times New Roman"/>
          <w:sz w:val="22"/>
          <w:szCs w:val="22"/>
          <w:lang w:val="de-DE"/>
        </w:rPr>
        <w:t xml:space="preserve">hinterlegt, wird mit Euro .......................... vereinbart. Der Mieter verpflichtet sich, den Mietzins dem Vermieter an dessen Wohnsitz oder mittels Banküberweisung, oder </w:t>
      </w:r>
      <w:proofErr w:type="gramStart"/>
      <w:r w:rsidRPr="00D20FCF">
        <w:rPr>
          <w:rFonts w:ascii="Times New Roman" w:hAnsi="Times New Roman"/>
          <w:sz w:val="22"/>
          <w:szCs w:val="22"/>
          <w:lang w:val="de-DE"/>
        </w:rPr>
        <w:t>………………………….</w:t>
      </w:r>
      <w:proofErr w:type="gramEnd"/>
      <w:r w:rsidRPr="00D20FCF">
        <w:rPr>
          <w:rFonts w:ascii="Times New Roman" w:hAnsi="Times New Roman"/>
          <w:sz w:val="22"/>
          <w:szCs w:val="22"/>
          <w:lang w:val="de-DE"/>
        </w:rPr>
        <w:t xml:space="preserve">  in ……….. gleichen, im Voraus zu bezahlenden Raten in Höhe von jeweils Euro ......................... mit folgenden Fälligkeiten: ........................................ </w:t>
      </w:r>
      <w:r w:rsidRPr="00D20FCF">
        <w:rPr>
          <w:rFonts w:ascii="Times New Roman" w:hAnsi="Times New Roman"/>
          <w:b/>
          <w:sz w:val="22"/>
          <w:szCs w:val="22"/>
          <w:lang w:val="de-DE"/>
        </w:rPr>
        <w:t>(5)</w:t>
      </w:r>
      <w:r w:rsidRPr="00D20FCF">
        <w:rPr>
          <w:rFonts w:ascii="Times New Roman" w:hAnsi="Times New Roman"/>
          <w:sz w:val="22"/>
          <w:szCs w:val="22"/>
          <w:lang w:val="de-DE"/>
        </w:rPr>
        <w:t xml:space="preserve"> zu entrichten.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right"/>
        <w:rPr>
          <w:rFonts w:ascii="Times New Roman" w:hAnsi="Times New Roman"/>
          <w:sz w:val="22"/>
          <w:szCs w:val="22"/>
          <w:lang w:val="de-DE"/>
        </w:rPr>
      </w:pPr>
    </w:p>
    <w:p w:rsidR="009A75D4" w:rsidRPr="00A23B7B" w:rsidRDefault="009A75D4" w:rsidP="00A23B7B">
      <w:pPr>
        <w:pStyle w:val="berschrift2"/>
        <w:rPr>
          <w:b w:val="0"/>
          <w:i/>
          <w:iCs/>
        </w:rPr>
      </w:pPr>
      <w:r w:rsidRPr="00C971DA">
        <w:lastRenderedPageBreak/>
        <w:t>Artikel 4</w:t>
      </w:r>
      <w:r w:rsidR="00A23B7B">
        <w:t xml:space="preserve"> </w:t>
      </w:r>
      <w:r w:rsidRPr="00A23B7B">
        <w:rPr>
          <w:b w:val="0"/>
          <w:i/>
          <w:iCs/>
        </w:rPr>
        <w:t>(</w:t>
      </w:r>
      <w:r w:rsidR="00D20FCF" w:rsidRPr="00A23B7B">
        <w:rPr>
          <w:b w:val="0"/>
          <w:i/>
          <w:iCs/>
        </w:rPr>
        <w:t>Kautionsdepot oder andere Formen einer Garantie</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Als Garantie für die mit vorliegendem Vertrag eingegangenen Verpflichtungen, zahlt/zahlt nicht</w:t>
      </w:r>
      <w:r w:rsidRPr="00D20FCF">
        <w:rPr>
          <w:rFonts w:ascii="Times New Roman" w:hAnsi="Times New Roman"/>
          <w:i/>
          <w:iCs/>
          <w:sz w:val="22"/>
          <w:szCs w:val="22"/>
          <w:lang w:val="de-DE"/>
        </w:rPr>
        <w:t xml:space="preserve"> </w:t>
      </w:r>
      <w:r w:rsidRPr="00D20FCF">
        <w:rPr>
          <w:rFonts w:ascii="Times New Roman" w:hAnsi="Times New Roman"/>
          <w:b/>
          <w:sz w:val="22"/>
          <w:szCs w:val="22"/>
          <w:lang w:val="de-DE"/>
        </w:rPr>
        <w:t xml:space="preserve">(5) </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der Mieter dem Vermieter (der mit der Unterzeichnung des Vertrages gegebenenfalls den Erhalt quittiert) einen Betrag von Euro .....................</w:t>
      </w:r>
      <w:r w:rsidRPr="00D20FCF">
        <w:rPr>
          <w:rFonts w:ascii="Times New Roman" w:hAnsi="Times New Roman"/>
          <w:sz w:val="22"/>
          <w:szCs w:val="22"/>
          <w:lang w:val="de-DE"/>
        </w:rPr>
        <w:softHyphen/>
        <w:t xml:space="preserve">....... </w:t>
      </w:r>
      <w:proofErr w:type="gramStart"/>
      <w:r w:rsidRPr="00D20FCF">
        <w:rPr>
          <w:rFonts w:ascii="Times New Roman" w:hAnsi="Times New Roman"/>
          <w:sz w:val="22"/>
          <w:szCs w:val="22"/>
          <w:lang w:val="de-DE"/>
        </w:rPr>
        <w:t>entsprechend ............</w:t>
      </w:r>
      <w:proofErr w:type="gramEnd"/>
      <w:r w:rsidRPr="00D20FCF">
        <w:rPr>
          <w:rFonts w:ascii="Times New Roman" w:hAnsi="Times New Roman"/>
          <w:sz w:val="22"/>
          <w:szCs w:val="22"/>
          <w:lang w:val="de-DE"/>
        </w:rPr>
        <w:t xml:space="preserve"> Monatsmieten </w:t>
      </w:r>
      <w:r w:rsidRPr="00D20FCF">
        <w:rPr>
          <w:rFonts w:ascii="Times New Roman" w:hAnsi="Times New Roman"/>
          <w:b/>
          <w:sz w:val="22"/>
          <w:szCs w:val="22"/>
          <w:lang w:val="de-DE"/>
        </w:rPr>
        <w:t>(10)</w:t>
      </w:r>
      <w:r w:rsidRPr="00D20FCF">
        <w:rPr>
          <w:rFonts w:ascii="Times New Roman" w:hAnsi="Times New Roman"/>
          <w:sz w:val="22"/>
          <w:szCs w:val="22"/>
          <w:lang w:val="de-DE"/>
        </w:rPr>
        <w:t>, welcher der Miete nicht angerechnet werden darf und gesetzliche Zinsen produziert, welche dem Mieter am Ende des Mietverhältnisses ausbezahlt werden. Das so geschaffene Kautionsdepot wird am Ende des Mietverhältnisses, nach Überprüfung sowohl des Zustandes der Wohnung als auch der Einhaltung aller vertraglichen Verpflichtungen, zurückerstattet.</w:t>
      </w:r>
    </w:p>
    <w:p w:rsidR="009A75D4"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D20FCF">
        <w:rPr>
          <w:rFonts w:ascii="Times New Roman" w:hAnsi="Times New Roman"/>
          <w:sz w:val="22"/>
          <w:szCs w:val="22"/>
          <w:lang w:val="de-DE"/>
        </w:rPr>
        <w:t>Eventuelle andere Garantieformen:………</w:t>
      </w:r>
      <w:r>
        <w:rPr>
          <w:rFonts w:ascii="Times New Roman" w:hAnsi="Times New Roman"/>
          <w:sz w:val="22"/>
          <w:szCs w:val="22"/>
          <w:lang w:val="de-DE"/>
        </w:rPr>
        <w:t>……………………….</w:t>
      </w:r>
      <w:r w:rsidRPr="00D20FCF">
        <w:rPr>
          <w:rFonts w:ascii="Times New Roman" w:hAnsi="Times New Roman"/>
          <w:sz w:val="22"/>
          <w:szCs w:val="22"/>
          <w:lang w:val="de-DE"/>
        </w:rPr>
        <w:t>…..</w:t>
      </w:r>
      <w:r w:rsidRPr="00D20FCF">
        <w:rPr>
          <w:rFonts w:ascii="Times New Roman" w:hAnsi="Times New Roman"/>
          <w:b/>
          <w:sz w:val="22"/>
          <w:szCs w:val="22"/>
          <w:lang w:val="de-DE"/>
        </w:rPr>
        <w:t>(11)</w:t>
      </w:r>
    </w:p>
    <w:p w:rsidR="005402D1" w:rsidRPr="00C971DA" w:rsidRDefault="005402D1"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5</w:t>
      </w:r>
      <w:r w:rsidR="00A23B7B">
        <w:t xml:space="preserve"> </w:t>
      </w:r>
      <w:r w:rsidRPr="00A23B7B">
        <w:rPr>
          <w:b w:val="0"/>
          <w:i/>
          <w:iCs/>
        </w:rPr>
        <w:t>(</w:t>
      </w:r>
      <w:r w:rsidR="00D20FCF" w:rsidRPr="00A23B7B">
        <w:rPr>
          <w:b w:val="0"/>
          <w:i/>
          <w:iCs/>
        </w:rPr>
        <w:t>Nebenspesen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Für die Nebenspesen wenden die Parteien die Tabelle der Nebenspesen an, </w:t>
      </w:r>
      <w:r w:rsidRPr="00D20FCF">
        <w:rPr>
          <w:rFonts w:ascii="Times New Roman" w:hAnsi="Times New Roman"/>
          <w:i/>
          <w:sz w:val="22"/>
          <w:szCs w:val="22"/>
          <w:lang w:val="de-DE"/>
        </w:rPr>
        <w:t>Anlage D</w:t>
      </w:r>
      <w:r w:rsidRPr="00D20FCF">
        <w:rPr>
          <w:rFonts w:ascii="Times New Roman" w:hAnsi="Times New Roman"/>
          <w:sz w:val="22"/>
          <w:szCs w:val="22"/>
          <w:lang w:val="de-DE"/>
        </w:rPr>
        <w:t xml:space="preserve"> zum Dekret des Ministers für Infrastrukturen und Transporte in Absprache mit dem Minister für Wirtschaft und Finanzen, erlassen im Sinne des Artikels 4, Absatz 2, des Gesetzes N. 431/1998, von welchem der vorliegende Vertrag die </w:t>
      </w:r>
      <w:r w:rsidRPr="00D20FCF">
        <w:rPr>
          <w:rFonts w:ascii="Times New Roman" w:hAnsi="Times New Roman"/>
          <w:i/>
          <w:sz w:val="22"/>
          <w:szCs w:val="22"/>
          <w:lang w:val="de-DE"/>
        </w:rPr>
        <w:t>Anlage C</w:t>
      </w:r>
      <w:r w:rsidRPr="00D20FCF">
        <w:rPr>
          <w:rFonts w:ascii="Times New Roman" w:hAnsi="Times New Roman"/>
          <w:sz w:val="22"/>
          <w:szCs w:val="22"/>
          <w:lang w:val="de-DE"/>
        </w:rPr>
        <w:t xml:space="preserve"> bildet.</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Zahlung der genannten Spesen, welche anteilsmäßig zu Lasten des Mieters sind, muss - nach Jahresabrechnung - innerhalb von sechzig Tagen nach Aufforderung erfolgen. Vor der Bezahlung hat der Mieter das Recht eine detaillierte Aufstellung obengenannter Spesen und die Angabe der Aufteilungskriterien zu erhalten. Er hat außerdem das Recht, auch 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 </w:t>
      </w:r>
      <w:r w:rsidRPr="00D20FCF">
        <w:rPr>
          <w:rFonts w:ascii="Times New Roman" w:hAnsi="Times New Roman"/>
          <w:b/>
          <w:sz w:val="22"/>
          <w:szCs w:val="22"/>
          <w:lang w:val="de-DE"/>
        </w:rPr>
        <w:t>(12)</w:t>
      </w:r>
      <w:r w:rsidRPr="00D20FCF">
        <w:rPr>
          <w:rFonts w:ascii="Times New Roman" w:hAnsi="Times New Roman"/>
          <w:sz w:val="22"/>
          <w:szCs w:val="22"/>
          <w:lang w:val="de-DE"/>
        </w:rPr>
        <w:t xml:space="preserve">.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Kosten für sämtliche Anschlüsse (Strom, Wasser, Gas, Telefon und andere…..) gehen vollständig zu Lasten des Mieters.</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22"/>
          <w:szCs w:val="22"/>
          <w:lang w:val="de-DE"/>
        </w:rPr>
      </w:pPr>
      <w:r w:rsidRPr="00D20FCF">
        <w:rPr>
          <w:rFonts w:ascii="Times New Roman" w:hAnsi="Times New Roman"/>
          <w:sz w:val="22"/>
          <w:szCs w:val="22"/>
          <w:lang w:val="de-DE"/>
        </w:rPr>
        <w:t xml:space="preserve">Für die Spesen gemäß dieses Artikels überweist der Mieter einen Betrag von Euro </w:t>
      </w:r>
      <w:proofErr w:type="gramStart"/>
      <w:r w:rsidRPr="00D20FCF">
        <w:rPr>
          <w:rFonts w:ascii="Times New Roman" w:hAnsi="Times New Roman"/>
          <w:sz w:val="22"/>
          <w:szCs w:val="22"/>
          <w:lang w:val="de-DE"/>
        </w:rPr>
        <w:t>…………………..</w:t>
      </w:r>
      <w:proofErr w:type="gramEnd"/>
      <w:r w:rsidRPr="00D20FCF">
        <w:rPr>
          <w:rFonts w:ascii="Times New Roman" w:hAnsi="Times New Roman"/>
          <w:sz w:val="22"/>
          <w:szCs w:val="22"/>
          <w:lang w:val="de-DE"/>
        </w:rPr>
        <w:t xml:space="preserve"> , vorbehaltlich des Ausgleichs </w:t>
      </w:r>
      <w:r w:rsidRPr="00D20FCF">
        <w:rPr>
          <w:rFonts w:ascii="Times New Roman" w:hAnsi="Times New Roman"/>
          <w:b/>
          <w:sz w:val="22"/>
          <w:szCs w:val="22"/>
          <w:lang w:val="de-DE"/>
        </w:rPr>
        <w:t>(13)</w:t>
      </w:r>
      <w:r w:rsidRPr="00D20FCF">
        <w:rPr>
          <w:rFonts w:ascii="Times New Roman" w:hAnsi="Times New Roman"/>
          <w:sz w:val="22"/>
          <w:szCs w:val="22"/>
          <w:lang w:val="de-DE"/>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6</w:t>
      </w:r>
      <w:r w:rsidR="00A23B7B">
        <w:t xml:space="preserve"> </w:t>
      </w:r>
      <w:r w:rsidRPr="00A23B7B">
        <w:rPr>
          <w:b w:val="0"/>
          <w:i/>
          <w:iCs/>
        </w:rPr>
        <w:t>(</w:t>
      </w:r>
      <w:r w:rsidR="00D20FCF" w:rsidRPr="00A23B7B">
        <w:rPr>
          <w:b w:val="0"/>
          <w:i/>
          <w:iCs/>
        </w:rPr>
        <w:t>Stempelgebühren und Registerspesen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Stempelgebühren für den vorliegenden Vertrag und für die daraus folgenden Quittungen gehen zu Lasten des Mieters.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Der Vermieter veranlasst die Registrierung des Vertrages und gibt dem Mieter - der den ihm zustehenden Teil, die Hälfte der Ausgaben, vergütet - und dem Kondominiumsverwalter, gemäß Art. 13 des Gesetzes 431 von 1998, dokumentierte Benachrichtigung darüber. </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Parteien können für die Registrierung des Vertrages eine der Organisationen beauftragen, welche bei der Abfassung des vorliegenden Vertrages Beistand geleistet haben. </w:t>
      </w:r>
      <w:r w:rsidRPr="00D20FCF">
        <w:rPr>
          <w:rFonts w:ascii="Times New Roman" w:hAnsi="Times New Roman"/>
          <w:b/>
          <w:sz w:val="22"/>
          <w:szCs w:val="22"/>
          <w:lang w:val="de-DE"/>
        </w:rPr>
        <w:t>(14)</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7</w:t>
      </w:r>
      <w:r w:rsidR="00A23B7B">
        <w:t xml:space="preserve"> </w:t>
      </w:r>
      <w:r w:rsidRPr="00A23B7B">
        <w:rPr>
          <w:b w:val="0"/>
          <w:i/>
          <w:iCs/>
        </w:rPr>
        <w:t>(</w:t>
      </w:r>
      <w:r w:rsidR="00D20FCF" w:rsidRPr="00A23B7B">
        <w:rPr>
          <w:b w:val="0"/>
          <w:i/>
          <w:iCs/>
        </w:rPr>
        <w:t>Bezahlung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D20FCF" w:rsidP="005402D1">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bCs/>
          <w:sz w:val="22"/>
          <w:szCs w:val="22"/>
          <w:lang w:val="de-DE"/>
        </w:rPr>
      </w:pPr>
      <w:r w:rsidRPr="00D20FCF">
        <w:rPr>
          <w:rFonts w:ascii="Times New Roman" w:hAnsi="Times New Roman"/>
          <w:sz w:val="22"/>
          <w:szCs w:val="22"/>
          <w:lang w:val="de-DE"/>
        </w:rPr>
        <w:t>Die Zahlung der Miete und jeglicher geschuldeter Beträge, auch für Nebenspesen, darf aus keinem Grund eingestellt oder verzögert werden, ungeachtet eventueller Ansprüche oder Einwände des Mieters aus welchem Rechtstitel auch immer. Die aus jeglichem Grund verspätete Zahlung auch nur einer Rate der Miete oder anderer geschuldeter Beträge, sofern diese der Höhe mindestens einer Monatsmiete entsprechen, setzt den Mieter in Verzug, mit Ausnahme der Bestimmungen des Artikels 55 des Gesetzes vom 27. Juli 1978, Nr. 392.</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8</w:t>
      </w:r>
      <w:r w:rsidR="00A23B7B">
        <w:t xml:space="preserve"> </w:t>
      </w:r>
      <w:r w:rsidRPr="00A23B7B">
        <w:rPr>
          <w:b w:val="0"/>
          <w:i/>
          <w:iCs/>
        </w:rPr>
        <w:t>(</w:t>
      </w:r>
      <w:r w:rsidR="00D20FCF" w:rsidRPr="00A23B7B">
        <w:rPr>
          <w:b w:val="0"/>
          <w:i/>
          <w:iCs/>
        </w:rPr>
        <w:t>Benutzung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Liegenschaft darf ausschließlich als Wohnung für den Mieter Verwendung finden.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Vorbehaltlich einer ausdrücklichen schriftlichen Vereinbarung, ist die sowohl gänzliche als auch teilweise Untervermietung oder Verleihung der Wohnung untersagt, vorbehaltlich der Auflösung ipso jure des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lastRenderedPageBreak/>
        <w:t>Artikel 9</w:t>
      </w:r>
      <w:r w:rsidR="00A23B7B">
        <w:t xml:space="preserve"> </w:t>
      </w:r>
      <w:r w:rsidRPr="00A23B7B">
        <w:rPr>
          <w:b w:val="0"/>
          <w:i/>
          <w:iCs/>
        </w:rPr>
        <w:t>(</w:t>
      </w:r>
      <w:r w:rsidR="00D20FCF" w:rsidRPr="00A23B7B">
        <w:rPr>
          <w:b w:val="0"/>
          <w:i/>
          <w:iCs/>
        </w:rPr>
        <w:t>Rücktritt des Mieters</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kann aus schwerwiegenden Gründen, vorbehaltlich Kündigung mittels eingeschriebenen Briefs mindestens drei Monate vorher, vom Vertrag zurücktreten. Dieses Recht wird auch einem oder mehreren mitunterzeichneten Mietern gewährt. In diesem Falle besteht das Mietverhältnis mit den anderen Mietern ab dem Monat des erfolgten Rücktritts weiter, wobei der zurückgetretene Mieter für die vergangenen Mietperioden solidarisch haftbar bleibt.</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Modalitäten für die Vertragsnachfolge sind wie folgt von den Parteien vereinbart: </w:t>
      </w:r>
      <w:proofErr w:type="gramStart"/>
      <w:r w:rsidRPr="00D20FCF">
        <w:rPr>
          <w:rFonts w:ascii="Times New Roman" w:hAnsi="Times New Roman"/>
          <w:sz w:val="22"/>
          <w:szCs w:val="22"/>
          <w:lang w:val="de-DE"/>
        </w:rPr>
        <w:t>………………..</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10</w:t>
      </w:r>
      <w:r w:rsidR="00A23B7B">
        <w:t xml:space="preserve"> </w:t>
      </w:r>
      <w:r w:rsidRPr="00A23B7B">
        <w:rPr>
          <w:b w:val="0"/>
          <w:i/>
          <w:iCs/>
        </w:rPr>
        <w:t>(</w:t>
      </w:r>
      <w:r w:rsidR="00D20FCF" w:rsidRPr="00A23B7B">
        <w:rPr>
          <w:b w:val="0"/>
          <w:i/>
          <w:iCs/>
        </w:rPr>
        <w:t>Übergabe</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erklärt, die Mietwohnung besichtigt und für die vereinbarte Nutzung als geeignet befunden zu haben  und diese  folglich  mit der Übergabe der Schlüssel in jeder Hinsicht in Empfang und von diesem Augenblick an in Verwahrung zu nehmen. Der Mieter verpflichtet sich, die Liegenschaft im selben Zustand zurückzuerstatten in dem er sie empfangen hat, abgesehen von der Gebrauchsabnutzung, andernfalls er Schadenersatz leisten muss. Er verpflichtet sich außerdem, die Bestimmungen der Hausordnung, sofern vorhanden, einzuhalten, wobei er mit der Unterzeichnung dieses Vertrages den Erhalt derselben bestätigt und sich zudem verpflichtet, die Beschlüsse der Kondominiumsversammlung zu beachten. Der Mieter darf sich auf keinen Fall so verhalten, dass er die anderen Hausbewohner stört.</w:t>
      </w:r>
    </w:p>
    <w:p w:rsidR="009A75D4"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sz w:val="22"/>
          <w:szCs w:val="22"/>
          <w:lang w:val="de-DE"/>
        </w:rPr>
      </w:pPr>
      <w:r w:rsidRPr="00D20FCF">
        <w:rPr>
          <w:rFonts w:ascii="Times New Roman" w:hAnsi="Times New Roman"/>
          <w:sz w:val="22"/>
          <w:szCs w:val="22"/>
          <w:lang w:val="de-DE"/>
        </w:rPr>
        <w:t xml:space="preserve">Die Vertragsparteien stellen hinsichtlich des Erhaltungszustandes der Wohnung gemäß Art. 1590 ZGB folgendes fest: </w:t>
      </w:r>
      <w:proofErr w:type="gramStart"/>
      <w:r w:rsidRPr="00D20FCF">
        <w:rPr>
          <w:rFonts w:ascii="Times New Roman" w:hAnsi="Times New Roman"/>
          <w:sz w:val="22"/>
          <w:szCs w:val="22"/>
          <w:lang w:val="de-DE"/>
        </w:rPr>
        <w:t>…………….…………………………………………..</w:t>
      </w:r>
      <w:proofErr w:type="gramEnd"/>
      <w:r>
        <w:rPr>
          <w:rFonts w:ascii="Times New Roman" w:hAnsi="Times New Roman"/>
          <w:sz w:val="22"/>
          <w:szCs w:val="22"/>
          <w:lang w:val="de-DE"/>
        </w:rPr>
        <w:t xml:space="preserve"> </w:t>
      </w:r>
      <w:r w:rsidRPr="00D20FCF">
        <w:rPr>
          <w:rFonts w:ascii="Times New Roman" w:hAnsi="Times New Roman"/>
          <w:sz w:val="22"/>
          <w:szCs w:val="22"/>
          <w:lang w:val="de-DE"/>
        </w:rPr>
        <w:t>oder verweisen auf den Inhalt des anliegenden Übergabeprotokolles.</w:t>
      </w:r>
      <w:r w:rsidRPr="00D20FCF">
        <w:rPr>
          <w:rFonts w:ascii="Times New Roman" w:hAnsi="Times New Roman"/>
          <w:b/>
          <w:sz w:val="22"/>
          <w:szCs w:val="22"/>
          <w:lang w:val="de-DE"/>
        </w:rPr>
        <w:t xml:space="preserve"> (5)</w:t>
      </w:r>
    </w:p>
    <w:p w:rsidR="003B70C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11</w:t>
      </w:r>
      <w:r w:rsidR="00A23B7B">
        <w:t xml:space="preserve"> </w:t>
      </w:r>
      <w:r w:rsidRPr="00A23B7B">
        <w:rPr>
          <w:b w:val="0"/>
          <w:i/>
          <w:iCs/>
        </w:rPr>
        <w:t>(</w:t>
      </w:r>
      <w:r w:rsidR="00D20FCF" w:rsidRPr="00A23B7B">
        <w:rPr>
          <w:b w:val="0"/>
          <w:i/>
          <w:iCs/>
        </w:rPr>
        <w:t>Änderungen und Schäden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darf, ohne vorheriges schriftliches Einverständnis des Vermieters, an den gemieteten Räumen und an deren Zweckbestimmung oder an den bestehenden Anlagen keinerlei Änderungen, Neuerungen, Verbesserungen oder Hinzufügungen vornehmen.</w:t>
      </w: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entlastet den Vermieter ausdrücklich von jeglicher Verantwortung für direkte oder indirekte Schäden, die ihm aus Handlungen der Angestellten des Vermieters selbst sowie aus schuldloser Unterbrechung von Dienstleistungen erwachsen könnten.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12</w:t>
      </w:r>
      <w:r w:rsidR="00A23B7B">
        <w:t xml:space="preserve"> </w:t>
      </w:r>
      <w:r w:rsidRPr="00A23B7B">
        <w:rPr>
          <w:b w:val="0"/>
          <w:i/>
          <w:iCs/>
        </w:rPr>
        <w:t>(</w:t>
      </w:r>
      <w:r w:rsidR="00D20FCF" w:rsidRPr="00A23B7B">
        <w:rPr>
          <w:b w:val="0"/>
          <w:i/>
          <w:iCs/>
        </w:rPr>
        <w:t>Versammlungen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Mieter hat, anstelle des Eigentümers der gemieteten Wohneinheit, das Wahlrecht bei den Beschlüssen der Kondominiumsversam</w:t>
      </w:r>
      <w:r w:rsidRPr="00D20FCF">
        <w:rPr>
          <w:rFonts w:ascii="Times New Roman" w:hAnsi="Times New Roman"/>
          <w:sz w:val="22"/>
          <w:szCs w:val="22"/>
          <w:lang w:val="de-DE"/>
        </w:rPr>
        <w:softHyphen/>
        <w:t>mlung bezüglich der Spesen und der Modalitäten der Führung der Heizungs- und Klimaanlage. Er hat außerdem Mitspracherecht, ohne Wahlrecht, bei den Beschlüssen bezüglich Änderungen der anderen Gemeinschaftsdienste.</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Regelung in Angelegenheiten von Heizungs- und Klimaanlagen findet auch in Gebäuden Anwendung, die nicht Kondominien sind. In diesem Falle versammeln sich die Mieter eigens (unter Einhaltung, insofern anwendbar, der Bestimmungen des Zivilgesetzbuches über die Kondominiumsversammlung) auf Einberufung durch die Eigentümer oder durch mindestens drei Mieter.</w:t>
      </w:r>
      <w:r w:rsidR="009A75D4" w:rsidRPr="00C971DA">
        <w:rPr>
          <w:rFonts w:ascii="Times New Roman" w:hAnsi="Times New Roman"/>
          <w:sz w:val="22"/>
          <w:szCs w:val="22"/>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13</w:t>
      </w:r>
      <w:r w:rsidR="00A23B7B">
        <w:t xml:space="preserve"> </w:t>
      </w:r>
      <w:r w:rsidRPr="00A23B7B">
        <w:rPr>
          <w:b w:val="0"/>
          <w:i/>
          <w:iCs/>
        </w:rPr>
        <w:t>(</w:t>
      </w:r>
      <w:r w:rsidR="00D20FCF" w:rsidRPr="00A23B7B">
        <w:rPr>
          <w:b w:val="0"/>
          <w:i/>
          <w:iCs/>
        </w:rPr>
        <w:t>Anlagen</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Falls im Gebäude eine zentrale Fernsehantenne vorhanden ist oder installiert wird, ist der Mieter verpflichtet, ausschließlich diese zu benutzen. Der Vermieter hat im Falle der Nichteinhaltung dieser Pflicht das Recht, jede individuelle Antenne auf Kosten des Mieters entfernen und zerstören zu lassen. Dieser kann, vorbehaltlich gesetzlicher Ausnahmen, keinerlei Erstattung oder Entschädigung verlangen.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Was die autonome Heizanlage, wo vorhanden, betrifft, übernimmt der Mieter, gemäß der Rechtsvorschrift  des G.D. Nr. 192/05, mit besonderem Hinweis auf die Bestimmungen des Artikels 7, 1. Absatz, für die Dauer der Wohnungsbenützung die Figur des Eigentümers und ist somit verpflichtet, die Kontroll- und Wartungsarbeiten durchführen zu lassen.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14</w:t>
      </w:r>
      <w:r w:rsidR="00A23B7B">
        <w:t xml:space="preserve"> </w:t>
      </w:r>
      <w:r w:rsidRPr="00A23B7B">
        <w:rPr>
          <w:b w:val="0"/>
          <w:i/>
          <w:iCs/>
        </w:rPr>
        <w:t>(</w:t>
      </w:r>
      <w:r w:rsidR="00D20FCF" w:rsidRPr="00A23B7B">
        <w:rPr>
          <w:b w:val="0"/>
          <w:i/>
          <w:iCs/>
        </w:rPr>
        <w:t>Zutritt</w:t>
      </w:r>
      <w:r w:rsidRPr="00A23B7B">
        <w:rPr>
          <w:b w:val="0"/>
          <w:i/>
          <w:iCs/>
        </w:rPr>
        <w:t>)</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lastRenderedPageBreak/>
        <w:t>Der Mieter muss dem Vermieter, seinem Verwalter sowie deren Beauftragten Zutritt zur gemieteten Liegenschaft gewähren, wenn sie dafür einen begründeten Anlass haben.</w:t>
      </w:r>
    </w:p>
    <w:p w:rsidR="007021F3"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Falls der Vermieter die Mietwohnung zu verkaufen oder, falls der Mieter den Vertrag frühzeitig auflösen sollte, zu vermieten beabsichtigt, muss der Mieter die Besichtigung der Liegenschaft einmal pro Woche für mindestens zwei Stunden, mit Ausnahme an Sonn- und Feiertagen, oder auf folgende Art und Weise gestatten: …………..…..</w:t>
      </w:r>
    </w:p>
    <w:p w:rsidR="007021F3" w:rsidRPr="007021F3" w:rsidRDefault="007021F3" w:rsidP="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A23B7B" w:rsidRDefault="009A75D4" w:rsidP="00A23B7B">
      <w:pPr>
        <w:pStyle w:val="berschrift2"/>
        <w:rPr>
          <w:b w:val="0"/>
          <w:i/>
          <w:iCs/>
        </w:rPr>
      </w:pPr>
      <w:r w:rsidRPr="00C971DA">
        <w:t>Artikel 15</w:t>
      </w:r>
      <w:r w:rsidR="00A23B7B">
        <w:t xml:space="preserve"> </w:t>
      </w:r>
      <w:r w:rsidRPr="00A23B7B">
        <w:rPr>
          <w:b w:val="0"/>
          <w:i/>
          <w:iCs/>
        </w:rPr>
        <w:t>(</w:t>
      </w:r>
      <w:r w:rsidR="00D20FCF" w:rsidRPr="00A23B7B">
        <w:rPr>
          <w:b w:val="0"/>
          <w:i/>
          <w:iCs/>
        </w:rPr>
        <w:t>Paritätische Verhandlungskommission und außergerichtliche Schlichtung</w:t>
      </w:r>
      <w:r w:rsidRPr="00A23B7B">
        <w:rPr>
          <w:b w:val="0"/>
          <w:i/>
          <w:iCs/>
        </w:rPr>
        <w:t>)</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Die Kommission gemäß Artikel 6 des Dekretes des Ministers für Infrastrukturen und Transporte in Absprache mit dem Minister für Wirtschaft und Finanzen, erlassen im Sinne des Artikels 4, Absatz 2, des Gesetzes N. 431/1998, setzt sich aus zwei Mitgliedern zusammen, die aus den jeweiligen Organisationen ausgewählt werden, die das Gebietsabkommen unterzeichnet haben, auf der Grundlage der jeweiligen Ernennungen durch den Vermieter und den Mieter.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Die Arbeit der Kommission erfolgt gemäß  dem Dokument "Außergerichtliche Verhandlungs- und Vergleichsverfahren und die Arbeitsverfahren der Kommission", Anlage E des genannten Dekretes.</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Antrag auf Intervention der Kommission bedingt nicht die Aufhebung der vertraglichen Verpflichtungen.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Antrag auf Aktivierung der Kommission beinhaltet keine Kosten.</w:t>
      </w:r>
    </w:p>
    <w:p w:rsidR="001A7B46" w:rsidRDefault="001A7B4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rPr>
          <w:rFonts w:ascii="Times New Roman" w:hAnsi="Times New Roman"/>
          <w:i/>
          <w:iCs/>
          <w:sz w:val="22"/>
          <w:szCs w:val="22"/>
          <w:lang w:val="de-DE"/>
        </w:rPr>
      </w:pPr>
      <w:r w:rsidRPr="003B70C2">
        <w:rPr>
          <w:rFonts w:ascii="Times New Roman" w:hAnsi="Times New Roman"/>
          <w:b/>
          <w:bCs/>
          <w:sz w:val="22"/>
          <w:szCs w:val="22"/>
          <w:lang w:val="de-DE"/>
        </w:rPr>
        <w:t>Artikel 16</w:t>
      </w:r>
      <w:r w:rsidR="00A23B7B">
        <w:rPr>
          <w:rFonts w:ascii="Times New Roman" w:hAnsi="Times New Roman"/>
          <w:b/>
          <w:bCs/>
          <w:sz w:val="22"/>
          <w:szCs w:val="22"/>
          <w:lang w:val="de-DE"/>
        </w:rPr>
        <w:t xml:space="preserve"> </w:t>
      </w:r>
      <w:r w:rsidRPr="003B70C2">
        <w:rPr>
          <w:rFonts w:ascii="Times New Roman" w:hAnsi="Times New Roman"/>
          <w:i/>
          <w:iCs/>
          <w:sz w:val="22"/>
          <w:szCs w:val="22"/>
          <w:lang w:val="de-DE"/>
        </w:rPr>
        <w:t>(</w:t>
      </w:r>
      <w:r w:rsidR="00D20FCF" w:rsidRPr="00D20FCF">
        <w:rPr>
          <w:rFonts w:ascii="Times New Roman" w:hAnsi="Times New Roman"/>
          <w:i/>
          <w:iCs/>
          <w:sz w:val="22"/>
          <w:szCs w:val="22"/>
          <w:lang w:val="de-DE"/>
        </w:rPr>
        <w:t>Verschiedenes</w:t>
      </w:r>
      <w:r w:rsidRPr="003B70C2">
        <w:rPr>
          <w:rFonts w:ascii="Times New Roman" w:hAnsi="Times New Roman"/>
          <w:i/>
          <w:iCs/>
          <w:sz w:val="22"/>
          <w:szCs w:val="22"/>
          <w:lang w:val="de-DE"/>
        </w:rPr>
        <w: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i/>
          <w:iCs/>
          <w:sz w:val="22"/>
          <w:szCs w:val="22"/>
          <w:lang w:val="de-DE"/>
        </w:rPr>
      </w:pP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Für alle Auswirkungen dieses Vertrages, einschließlich der Zustellung der Gerichtsakten und hinsichtlich der gerichtlichen Zuständigkeit, bestimmt der Mieter sein Domizil in den ihm vermieteten Räumlichkeiten und, sollte dieser sie nicht mehr bewohnen oder jedenfalls innehaben, beim Sekretariat der Gemeinde, in welcher sich das Mietobjekt befindet.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 xml:space="preserve">Jegliche Abänderung am vorliegenden Vertrag ist ungültig und hat keinerlei Auswirkung, sofern sie nicht schriftlich erfolgt. </w:t>
      </w:r>
    </w:p>
    <w:p w:rsidR="00D20FCF" w:rsidRPr="00D20FCF"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Der Vermieter und der Mieter ermächtigen sich gegenseitig, ihre persönlichen Daten im Zusammenhang mit der Erfüllung von Verpflichtungen aus dem Mietverhältnis an Dritte weiterzuleiten (G.D. Nr. 196/03).</w:t>
      </w:r>
    </w:p>
    <w:p w:rsidR="003B70C2"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t>Für alle im vorliegenden Vertrag nicht geregelten Punkte verweisen die Parteien auf die diesbezüglichen Bestimmungen des ZGB, der Gesetze Nr. 392/1978 und Nr. 431/1998 oder jedenfalls auf die geltenden Normen und die örtlichen Gebräuche, sowie auf die in Anwendung des Gesetzes Nr. 431/1998 erlassenen Ministerialbestimmungen und auf das Abkommen gemäß Artikel 2 und 3.</w:t>
      </w:r>
      <w:r>
        <w:rPr>
          <w:rFonts w:ascii="Times New Roman" w:hAnsi="Times New Roman"/>
          <w:sz w:val="22"/>
          <w:szCs w:val="22"/>
          <w:lang w:val="de-DE"/>
        </w:rPr>
        <w:t>0</w:t>
      </w:r>
    </w:p>
    <w:p w:rsidR="003B70C2" w:rsidRPr="00C971DA" w:rsidRDefault="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23B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u w:val="single"/>
          <w:lang w:val="de-DE"/>
        </w:rPr>
        <w:t>Andere Klauseln</w:t>
      </w:r>
      <w:r w:rsidRPr="00C971DA">
        <w:rPr>
          <w:rFonts w:ascii="Times New Roman" w:hAnsi="Times New Roman"/>
          <w:sz w:val="22"/>
          <w:szCs w:val="22"/>
          <w:lang w:val="de-DE"/>
        </w:rPr>
        <w:t xml:space="preserve">: </w:t>
      </w:r>
    </w:p>
    <w:p w:rsidR="00A23B7B" w:rsidRPr="006E42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In Bezug auf das Zertifikat der Energieeffizienz von Gebäuden erklärt der Mieter, die Informationen und die Unterlagen, auch das Zertifikat, erhalten zu haben.</w:t>
      </w:r>
    </w:p>
    <w:p w:rsidR="00A23B7B"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6E427B">
        <w:rPr>
          <w:rFonts w:ascii="Times New Roman" w:hAnsi="Times New Roman"/>
          <w:sz w:val="22"/>
          <w:szCs w:val="22"/>
          <w:lang w:val="de-DE"/>
        </w:rPr>
        <w:t>-</w:t>
      </w:r>
      <w:r>
        <w:rPr>
          <w:rFonts w:ascii="Times New Roman" w:hAnsi="Times New Roman"/>
          <w:sz w:val="22"/>
          <w:szCs w:val="22"/>
          <w:lang w:val="de-DE"/>
        </w:rPr>
        <w:t xml:space="preserve"> </w:t>
      </w:r>
      <w:r w:rsidRPr="006E427B">
        <w:rPr>
          <w:rFonts w:ascii="Times New Roman" w:hAnsi="Times New Roman"/>
          <w:sz w:val="22"/>
          <w:szCs w:val="22"/>
          <w:lang w:val="de-DE"/>
        </w:rPr>
        <w:t>Der Vermieter erklärt, dass er die Miete durch die Ersatzsteuer auf Mieteinkünfte (</w:t>
      </w:r>
      <w:proofErr w:type="spellStart"/>
      <w:r w:rsidRPr="006E427B">
        <w:rPr>
          <w:rFonts w:ascii="Times New Roman" w:hAnsi="Times New Roman"/>
          <w:sz w:val="22"/>
          <w:szCs w:val="22"/>
          <w:lang w:val="de-DE"/>
        </w:rPr>
        <w:t>cedolare</w:t>
      </w:r>
      <w:proofErr w:type="spellEnd"/>
      <w:r w:rsidRPr="006E427B">
        <w:rPr>
          <w:rFonts w:ascii="Times New Roman" w:hAnsi="Times New Roman"/>
          <w:sz w:val="22"/>
          <w:szCs w:val="22"/>
          <w:lang w:val="de-DE"/>
        </w:rPr>
        <w:t xml:space="preserve"> </w:t>
      </w:r>
      <w:proofErr w:type="spellStart"/>
      <w:r w:rsidRPr="006E427B">
        <w:rPr>
          <w:rFonts w:ascii="Times New Roman" w:hAnsi="Times New Roman"/>
          <w:sz w:val="22"/>
          <w:szCs w:val="22"/>
          <w:lang w:val="de-DE"/>
        </w:rPr>
        <w:t>secca</w:t>
      </w:r>
      <w:proofErr w:type="spellEnd"/>
      <w:r w:rsidRPr="006E427B">
        <w:rPr>
          <w:rFonts w:ascii="Times New Roman" w:hAnsi="Times New Roman"/>
          <w:sz w:val="22"/>
          <w:szCs w:val="22"/>
          <w:lang w:val="de-DE"/>
        </w:rPr>
        <w:t>), im Sinne des Ges. D. 14. März 2011, Nr. 23, versteuern wird, und er somit der Pflicht entbunden ist, dies dem Mieter mittels eingeschriebenem Brief mitzuteilen, auch im Falle von jeglichen zukünftigen Vertragsverlängerungen. Der Vermieter erklärt zudem, dass er, im Sinne des genannten Gesetzes, auf die vertraglich vorgesehene Möglichkeit der Angleichung des Mietzinses verzichten wird. Sollte der Vermieter seine Entscheidung der Option für die Ersatzsteuer wie oben mitgeteilt revidieren, tritt die Vertragsklausel bezüglich der Mietangleichung unverzüglich wieder in Kraft.</w:t>
      </w:r>
      <w:r>
        <w:rPr>
          <w:rFonts w:ascii="Times New Roman" w:hAnsi="Times New Roman"/>
          <w:sz w:val="22"/>
          <w:szCs w:val="22"/>
          <w:lang w:val="de-DE"/>
        </w:rPr>
        <w:t xml:space="preserve"> </w:t>
      </w:r>
      <w:r w:rsidRPr="006E427B">
        <w:rPr>
          <w:rFonts w:ascii="Times New Roman" w:hAnsi="Times New Roman"/>
          <w:b/>
          <w:sz w:val="22"/>
          <w:szCs w:val="22"/>
          <w:lang w:val="de-DE"/>
        </w:rPr>
        <w:t>(4)</w:t>
      </w:r>
    </w:p>
    <w:p w:rsidR="00A23B7B"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A23B7B"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w:t>
      </w:r>
    </w:p>
    <w:p w:rsidR="00A23B7B"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A23B7B"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 xml:space="preserve">Gelesen, angenommen und unterschrieben  </w:t>
      </w:r>
      <w:r w:rsidR="00DC003A">
        <w:rPr>
          <w:rFonts w:ascii="Times New Roman" w:hAnsi="Times New Roman"/>
          <w:sz w:val="22"/>
          <w:szCs w:val="22"/>
          <w:lang w:val="de-DE"/>
        </w:rPr>
        <w:t>Br</w:t>
      </w:r>
      <w:r w:rsidR="00316224">
        <w:rPr>
          <w:rFonts w:ascii="Times New Roman" w:hAnsi="Times New Roman"/>
          <w:sz w:val="22"/>
          <w:szCs w:val="22"/>
          <w:lang w:val="de-DE"/>
        </w:rPr>
        <w:t>uneck</w:t>
      </w:r>
      <w:bookmarkStart w:id="0" w:name="_GoBack"/>
      <w:bookmarkEnd w:id="0"/>
      <w:r w:rsidRPr="00C971DA">
        <w:rPr>
          <w:rFonts w:ascii="Times New Roman" w:hAnsi="Times New Roman"/>
          <w:sz w:val="22"/>
          <w:szCs w:val="22"/>
          <w:lang w:val="de-DE"/>
        </w:rPr>
        <w:t xml:space="preserve">, </w:t>
      </w:r>
      <w:proofErr w:type="gramStart"/>
      <w:r w:rsidRPr="00C971DA">
        <w:rPr>
          <w:rFonts w:ascii="Times New Roman" w:hAnsi="Times New Roman"/>
          <w:sz w:val="22"/>
          <w:szCs w:val="22"/>
          <w:lang w:val="de-DE"/>
        </w:rPr>
        <w:t>den .....................................</w:t>
      </w:r>
      <w:proofErr w:type="gramEnd"/>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sectPr w:rsidR="009A75D4" w:rsidRPr="00C971DA">
          <w:footerReference w:type="default" r:id="rId13"/>
          <w:endnotePr>
            <w:numFmt w:val="decimal"/>
          </w:endnotePr>
          <w:type w:val="continuous"/>
          <w:pgSz w:w="11905" w:h="16837"/>
          <w:pgMar w:top="1418" w:right="1134" w:bottom="1134" w:left="1134" w:header="850" w:footer="432" w:gutter="0"/>
          <w:cols w:space="720"/>
          <w:noEndnote/>
        </w:sectPr>
      </w:pP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D20FCF">
        <w:rPr>
          <w:rFonts w:ascii="Times New Roman" w:hAnsi="Times New Roman"/>
          <w:sz w:val="22"/>
          <w:szCs w:val="22"/>
          <w:lang w:val="de-DE"/>
        </w:rPr>
        <w:lastRenderedPageBreak/>
        <w:t xml:space="preserve">Im Sinne der Artikel 1341 und 1342 des Zivilgesetzbuches  erklären die Parteien ausdrücklich ihr Einverständnis mit den  Vereinbarungen der Artikel 2 (Übergangszeitraum), 4 </w:t>
      </w:r>
      <w:r w:rsidRPr="00D20FCF">
        <w:rPr>
          <w:rFonts w:ascii="Times New Roman" w:hAnsi="Times New Roman"/>
          <w:iCs/>
          <w:sz w:val="22"/>
          <w:szCs w:val="22"/>
          <w:lang w:val="de-DE"/>
        </w:rPr>
        <w:t xml:space="preserve">(Kautionsdepot oder andere </w:t>
      </w:r>
      <w:r w:rsidRPr="00D20FCF">
        <w:rPr>
          <w:rFonts w:ascii="Times New Roman" w:hAnsi="Times New Roman"/>
          <w:iCs/>
          <w:sz w:val="22"/>
          <w:szCs w:val="22"/>
          <w:lang w:val="de-DE"/>
        </w:rPr>
        <w:lastRenderedPageBreak/>
        <w:t>Formen einer Garantie)</w:t>
      </w:r>
      <w:r w:rsidRPr="00D20FCF">
        <w:rPr>
          <w:rFonts w:ascii="Times New Roman" w:hAnsi="Times New Roman"/>
          <w:sz w:val="22"/>
          <w:szCs w:val="22"/>
          <w:lang w:val="de-DE"/>
        </w:rPr>
        <w:t xml:space="preserve">, 5 (Nebenspesen), 7 (Bezahlung), 10 (Übergabe), 11 </w:t>
      </w:r>
      <w:r w:rsidRPr="00D20FCF">
        <w:rPr>
          <w:rFonts w:ascii="Times New Roman" w:hAnsi="Times New Roman"/>
          <w:iCs/>
          <w:sz w:val="22"/>
          <w:szCs w:val="22"/>
          <w:lang w:val="de-DE"/>
        </w:rPr>
        <w:t>(Änderungen und Schäden)</w:t>
      </w:r>
      <w:r w:rsidRPr="00D20FCF">
        <w:rPr>
          <w:rFonts w:ascii="Times New Roman" w:hAnsi="Times New Roman"/>
          <w:sz w:val="22"/>
          <w:szCs w:val="22"/>
          <w:lang w:val="de-DE"/>
        </w:rPr>
        <w:t xml:space="preserve">, 13 </w:t>
      </w:r>
      <w:r w:rsidRPr="00D20FCF">
        <w:rPr>
          <w:rFonts w:ascii="Times New Roman" w:hAnsi="Times New Roman"/>
          <w:iCs/>
          <w:sz w:val="22"/>
          <w:szCs w:val="22"/>
          <w:lang w:val="de-DE"/>
        </w:rPr>
        <w:t>(Anlagen)</w:t>
      </w:r>
      <w:r w:rsidRPr="00D20FCF">
        <w:rPr>
          <w:rFonts w:ascii="Times New Roman" w:hAnsi="Times New Roman"/>
          <w:sz w:val="22"/>
          <w:szCs w:val="22"/>
          <w:lang w:val="de-DE"/>
        </w:rPr>
        <w:t>, 14 (Zutritt), 15 (Paritätische Verhandlungskommission und außergerichtliche Schlichtung)</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 xml:space="preserve">und 16 </w:t>
      </w:r>
      <w:r w:rsidRPr="00D20FCF">
        <w:rPr>
          <w:rFonts w:ascii="Times New Roman" w:hAnsi="Times New Roman"/>
          <w:iCs/>
          <w:sz w:val="22"/>
          <w:szCs w:val="22"/>
          <w:lang w:val="de-DE"/>
        </w:rPr>
        <w:t>(Verschiedenes)</w:t>
      </w:r>
      <w:r w:rsidRPr="00D20FCF">
        <w:rPr>
          <w:rFonts w:ascii="Times New Roman" w:hAnsi="Times New Roman"/>
          <w:i/>
          <w:iCs/>
          <w:sz w:val="22"/>
          <w:szCs w:val="22"/>
          <w:lang w:val="de-DE"/>
        </w:rPr>
        <w:t xml:space="preserve"> </w:t>
      </w:r>
      <w:r w:rsidRPr="00D20FCF">
        <w:rPr>
          <w:rFonts w:ascii="Times New Roman" w:hAnsi="Times New Roman"/>
          <w:sz w:val="22"/>
          <w:szCs w:val="22"/>
          <w:lang w:val="de-DE"/>
        </w:rPr>
        <w:t>des vorliegenden Vertrages.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VERMIETER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p>
    <w:p w:rsidR="00A23B7B" w:rsidRPr="00A23B7B" w:rsidRDefault="009A75D4" w:rsidP="00A23B7B">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22"/>
          <w:szCs w:val="22"/>
          <w:lang w:val="de-DE"/>
        </w:rPr>
      </w:pPr>
      <w:r w:rsidRPr="00C971DA">
        <w:rPr>
          <w:rFonts w:ascii="Times New Roman" w:hAnsi="Times New Roman"/>
          <w:sz w:val="22"/>
          <w:szCs w:val="22"/>
          <w:lang w:val="de-DE"/>
        </w:rPr>
        <w:t>DER MIETER ..............................................................................................</w:t>
      </w:r>
      <w:r w:rsidR="00A23B7B" w:rsidRPr="002E0925">
        <w:rPr>
          <w:sz w:val="18"/>
          <w:szCs w:val="18"/>
          <w:lang w:val="de-DE"/>
        </w:rPr>
        <w:br w:type="page"/>
      </w:r>
    </w:p>
    <w:p w:rsidR="009A75D4" w:rsidRPr="00C971DA" w:rsidRDefault="009A75D4">
      <w:pPr>
        <w:pStyle w:val="berschrift3"/>
        <w:rPr>
          <w:sz w:val="18"/>
          <w:szCs w:val="18"/>
        </w:rPr>
      </w:pPr>
      <w:r w:rsidRPr="00C971DA">
        <w:rPr>
          <w:sz w:val="18"/>
          <w:szCs w:val="18"/>
        </w:rPr>
        <w:lastRenderedPageBreak/>
        <w:t>FUSSNOTEN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7021F3" w:rsidRDefault="007021F3">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7021F3">
        <w:rPr>
          <w:rFonts w:ascii="Times New Roman" w:hAnsi="Times New Roman"/>
          <w:b/>
          <w:sz w:val="18"/>
          <w:szCs w:val="18"/>
          <w:lang w:val="de-DE"/>
        </w:rPr>
        <w:t xml:space="preserve">(1) </w:t>
      </w:r>
      <w:r w:rsidR="00D20FCF" w:rsidRPr="00D20FCF">
        <w:rPr>
          <w:rFonts w:ascii="Times New Roman" w:hAnsi="Times New Roman"/>
          <w:sz w:val="18"/>
          <w:szCs w:val="18"/>
          <w:lang w:val="de-DE"/>
        </w:rPr>
        <w:t xml:space="preserve">Für natürliche Personen angeben: Vorname, Familienname, Geburtsort und -datum, Wohnsitz und Steuernummer. Wenn der Vertrag auf mehrere Personen ausgestellt ist, sind die anagrafischen und steuerrechtlichen Daten von allen Personen zu übertragen. Für Rechtssubjekte angeben: Firmenbezeichnung, Firmensitz, Steuernummer, </w:t>
      </w:r>
      <w:proofErr w:type="spellStart"/>
      <w:r w:rsidR="00D20FCF" w:rsidRPr="00D20FCF">
        <w:rPr>
          <w:rFonts w:ascii="Times New Roman" w:hAnsi="Times New Roman"/>
          <w:sz w:val="18"/>
          <w:szCs w:val="18"/>
          <w:lang w:val="de-DE"/>
        </w:rPr>
        <w:t>Mehrwertssteuernummer</w:t>
      </w:r>
      <w:proofErr w:type="spellEnd"/>
      <w:r w:rsidR="00D20FCF" w:rsidRPr="00D20FCF">
        <w:rPr>
          <w:rFonts w:ascii="Times New Roman" w:hAnsi="Times New Roman"/>
          <w:sz w:val="18"/>
          <w:szCs w:val="18"/>
          <w:lang w:val="de-DE"/>
        </w:rPr>
        <w:t>, Eintragungsnummer beim Landesgericht,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D20FCF" w:rsidRPr="00D20FCF" w:rsidRDefault="009A75D4"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 xml:space="preserve">(2) </w:t>
      </w:r>
      <w:r w:rsidR="00D20FCF" w:rsidRPr="00D20FCF">
        <w:rPr>
          <w:rFonts w:ascii="Times New Roman" w:hAnsi="Times New Roman"/>
          <w:sz w:val="18"/>
          <w:szCs w:val="18"/>
          <w:lang w:val="de-DE"/>
        </w:rPr>
        <w:t>Für natürliche Personen angeben: Vorname, Familienname, Geburtsort und -datum, Wohnsitz und Steuernummer. Wenn der Vertrag auf mehrere Personen ausgestellt ist, sind die anagrafischen und steuerrechtlichen Daten von allen Personen zu übertragen.</w:t>
      </w:r>
    </w:p>
    <w:p w:rsidR="009A75D4" w:rsidRPr="00C971DA" w:rsidRDefault="00D20FCF" w:rsidP="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20FCF">
        <w:rPr>
          <w:rFonts w:ascii="Times New Roman" w:hAnsi="Times New Roman"/>
          <w:sz w:val="18"/>
          <w:szCs w:val="18"/>
          <w:lang w:val="de-DE"/>
        </w:rPr>
        <w:t>Für die Unternehmen für das Recht zu studieren angeben: Firmensitz, Steuernummer, sowie Vorname, Familienname, Geburtsort und Geburtsdatum des gesetzlichen Vertreters.</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(3)</w:t>
      </w:r>
      <w:r w:rsidRPr="00C971DA">
        <w:rPr>
          <w:rFonts w:ascii="Times New Roman" w:hAnsi="Times New Roman"/>
          <w:sz w:val="18"/>
          <w:szCs w:val="18"/>
          <w:lang w:val="de-DE"/>
        </w:rPr>
        <w:t xml:space="preserve"> </w:t>
      </w:r>
      <w:r w:rsidR="00D20FCF" w:rsidRPr="00D20FCF">
        <w:rPr>
          <w:rFonts w:ascii="Times New Roman" w:hAnsi="Times New Roman"/>
          <w:sz w:val="18"/>
          <w:szCs w:val="18"/>
          <w:lang w:val="de-DE"/>
        </w:rPr>
        <w:t>Wahlfreier Beistand.</w:t>
      </w:r>
      <w:r w:rsidRPr="00C971DA">
        <w:rPr>
          <w:rFonts w:ascii="Times New Roman" w:hAnsi="Times New Roman"/>
          <w:sz w:val="18"/>
          <w:szCs w:val="18"/>
          <w:lang w:val="de-DE"/>
        </w:rPr>
        <w:t xml:space="preserve"> </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D20FCF"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(4)</w:t>
      </w:r>
      <w:r w:rsidRPr="00C971DA">
        <w:rPr>
          <w:rFonts w:ascii="Times New Roman" w:hAnsi="Times New Roman"/>
          <w:sz w:val="18"/>
          <w:szCs w:val="18"/>
          <w:lang w:val="de-DE"/>
        </w:rPr>
        <w:t xml:space="preserve"> </w:t>
      </w:r>
      <w:r w:rsidR="00D20FCF" w:rsidRPr="00D20FCF">
        <w:rPr>
          <w:rFonts w:ascii="Times New Roman" w:hAnsi="Times New Roman"/>
          <w:sz w:val="18"/>
          <w:szCs w:val="18"/>
          <w:lang w:val="de-DE"/>
        </w:rPr>
        <w:t>Identitätsnachweis: Art und Hauptdaten des Dokumentes. Sollte es sich beim Mieter um einen Nicht-EU-Bürger handeln, muss die Meldung an die Behörde für öffentliche Sicherheit gemäß Art. 7 des Gesetzesdekrets N. 286/98 erfolgen.</w:t>
      </w:r>
    </w:p>
    <w:p w:rsidR="00D20FCF" w:rsidRPr="00D20FCF"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9A75D4" w:rsidRPr="00C971DA" w:rsidRDefault="00D20FCF">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D20FCF">
        <w:rPr>
          <w:rFonts w:ascii="Times New Roman" w:hAnsi="Times New Roman"/>
          <w:b/>
          <w:sz w:val="18"/>
          <w:szCs w:val="18"/>
          <w:lang w:val="de-DE"/>
        </w:rPr>
        <w:t xml:space="preserve">(5) </w:t>
      </w:r>
      <w:r w:rsidR="009A75D4" w:rsidRPr="00C971DA">
        <w:rPr>
          <w:rFonts w:ascii="Times New Roman" w:hAnsi="Times New Roman"/>
          <w:sz w:val="18"/>
          <w:szCs w:val="18"/>
          <w:lang w:val="de-DE"/>
        </w:rPr>
        <w:t>Den nicht zutreffenden Teil löschen.</w:t>
      </w:r>
    </w:p>
    <w:p w:rsidR="009A75D4"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6</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Beschreibung des vermieteten Anteils. Geben Sie außerdem an, dass der Mieter Dienstleistungen und Gemeinschaftsbereiche gemeinschaftlich nutzen kann, dass der Vermieter den verbleibenden Teil mit dem Recht auf Vermietung behält und dass die Miete gemäß Art. 2 im Verhältnis zu seiner Fläche berechnet wurde.</w:t>
      </w:r>
    </w:p>
    <w:p w:rsidR="009A75D4" w:rsidRPr="007021F3"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9A75D4">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7</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AD5BC0" w:rsidRPr="00AD5BC0">
        <w:rPr>
          <w:rFonts w:ascii="Times New Roman" w:hAnsi="Times New Roman"/>
          <w:sz w:val="18"/>
          <w:szCs w:val="18"/>
          <w:lang w:val="de-DE"/>
        </w:rPr>
        <w:t>Die Mindestdauer beträgt sechs Monate und die Höchstdauer sechsunddreißig Monate.</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8</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7021F3" w:rsidRPr="007021F3">
        <w:rPr>
          <w:rFonts w:ascii="Times New Roman" w:hAnsi="Times New Roman"/>
          <w:sz w:val="18"/>
          <w:szCs w:val="18"/>
          <w:lang w:val="de-DE"/>
        </w:rPr>
        <w:t>Die unterzeichnenden Subjekte des Gebietsabkommens anführen (Eigentümer, Verwalter, Kooperative, Baufirma, Gemeinde, Verband der Hauseigentümer und Mieterschutzorganisationen).</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AD5BC0" w:rsidRPr="00AD5BC0" w:rsidRDefault="007E1018" w:rsidP="00AD5BC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w:t>
      </w:r>
      <w:r w:rsidR="00AD5BC0">
        <w:rPr>
          <w:rFonts w:ascii="Times New Roman" w:hAnsi="Times New Roman"/>
          <w:b/>
          <w:sz w:val="18"/>
          <w:szCs w:val="18"/>
          <w:lang w:val="de-DE"/>
        </w:rPr>
        <w:t>9</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AD5BC0" w:rsidRPr="00AD5BC0">
        <w:rPr>
          <w:rFonts w:ascii="Times New Roman" w:hAnsi="Times New Roman"/>
          <w:sz w:val="18"/>
          <w:szCs w:val="18"/>
          <w:lang w:val="de-DE"/>
        </w:rPr>
        <w:t>Sollte der Vermieter für die Anwendung der Ersatzbesteuerung optieren, wird das Recht der Mietanpassung, auch wenn es vertraglich aus irgendeinem Grund vorgesehen ist (auch was die Anpassung gemäß der Veränderung der Verbraucherpreise für die Familien der Arbeiter und Angestellten, wie vom ISTAT für das Vorjahr festgestellt, betrifft), für den gesamten Zeitraum der Option ausgesetzt.</w:t>
      </w:r>
    </w:p>
    <w:p w:rsidR="00AD5BC0" w:rsidRDefault="00AD5BC0" w:rsidP="00AD5BC0">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AD5BC0">
        <w:rPr>
          <w:rFonts w:ascii="Times New Roman" w:hAnsi="Times New Roman"/>
          <w:sz w:val="18"/>
          <w:szCs w:val="18"/>
          <w:lang w:val="de-DE"/>
        </w:rPr>
        <w:t>Die Anwendung der Ersatzbesteuerung ersetzt die Einkommenssteuer und die relativen Zusatzgebühren, sowie die Stempel- und die Registergebühr, einschließlich jene für die Vertragsauflösung und die Vertragsverlängerungen.</w:t>
      </w:r>
    </w:p>
    <w:p w:rsidR="00AD5BC0" w:rsidRPr="00AD5BC0" w:rsidRDefault="00AD5BC0"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C14952" w:rsidRPr="00C971DA" w:rsidRDefault="00AD5BC0"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AD5BC0">
        <w:rPr>
          <w:rFonts w:ascii="Times New Roman" w:hAnsi="Times New Roman"/>
          <w:b/>
          <w:sz w:val="18"/>
          <w:szCs w:val="18"/>
          <w:lang w:val="de-DE"/>
        </w:rPr>
        <w:t xml:space="preserve">(10) </w:t>
      </w:r>
      <w:r w:rsidR="003B70C2" w:rsidRPr="003B70C2">
        <w:rPr>
          <w:rFonts w:ascii="Times New Roman" w:hAnsi="Times New Roman"/>
          <w:sz w:val="18"/>
          <w:szCs w:val="18"/>
          <w:lang w:val="de-DE"/>
        </w:rPr>
        <w:t>Maximum drei Monatsmieten.</w:t>
      </w:r>
    </w:p>
    <w:p w:rsidR="00966DB2" w:rsidRPr="00C971DA" w:rsidRDefault="00966DB2"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r w:rsidRPr="003B70C2">
        <w:rPr>
          <w:rFonts w:ascii="Times New Roman" w:hAnsi="Times New Roman"/>
          <w:b/>
          <w:sz w:val="18"/>
          <w:szCs w:val="18"/>
          <w:lang w:val="de-DE"/>
        </w:rPr>
        <w:t>(</w:t>
      </w:r>
      <w:r w:rsidR="00AD5BC0">
        <w:rPr>
          <w:rFonts w:ascii="Times New Roman" w:hAnsi="Times New Roman"/>
          <w:b/>
          <w:sz w:val="18"/>
          <w:szCs w:val="18"/>
          <w:lang w:val="de-DE"/>
        </w:rPr>
        <w:t>11</w:t>
      </w:r>
      <w:r w:rsidRPr="003B70C2">
        <w:rPr>
          <w:rFonts w:ascii="Times New Roman" w:hAnsi="Times New Roman"/>
          <w:b/>
          <w:sz w:val="18"/>
          <w:szCs w:val="18"/>
          <w:lang w:val="de-DE"/>
        </w:rPr>
        <w:t xml:space="preserve">) </w:t>
      </w:r>
      <w:r w:rsidR="003B70C2" w:rsidRPr="003B70C2">
        <w:rPr>
          <w:rFonts w:ascii="Times New Roman" w:hAnsi="Times New Roman"/>
          <w:sz w:val="18"/>
          <w:szCs w:val="18"/>
          <w:lang w:val="de-DE"/>
        </w:rPr>
        <w:t>Geben Sie Bank- oder Versicherungsgarantie, Garantie von Dritten oder Sonstiges an.</w:t>
      </w:r>
    </w:p>
    <w:p w:rsidR="00966DB2" w:rsidRPr="003B70C2" w:rsidRDefault="00966DB2" w:rsidP="00966DB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b/>
          <w:sz w:val="18"/>
          <w:szCs w:val="18"/>
          <w:lang w:val="de-DE"/>
        </w:rPr>
      </w:pPr>
    </w:p>
    <w:p w:rsidR="003B70C2" w:rsidRPr="003B70C2" w:rsidRDefault="00966DB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2</w:t>
      </w:r>
      <w:r w:rsidRPr="00C971DA">
        <w:rPr>
          <w:rFonts w:ascii="Times New Roman" w:hAnsi="Times New Roman"/>
          <w:b/>
          <w:sz w:val="18"/>
          <w:szCs w:val="18"/>
          <w:lang w:val="de-DE"/>
        </w:rPr>
        <w:t xml:space="preserve">) </w:t>
      </w:r>
      <w:r w:rsidR="003B70C2" w:rsidRPr="003B70C2">
        <w:rPr>
          <w:rFonts w:ascii="Times New Roman" w:hAnsi="Times New Roman"/>
          <w:sz w:val="18"/>
          <w:szCs w:val="18"/>
          <w:lang w:val="de-DE"/>
        </w:rPr>
        <w:t xml:space="preserve">Für Wohnungen gemäß Art. 1, Absätze 5 und 6 des M.D. Minister für Infrastruktur und Transportwesen nach Art. 4, Absatz 2 des Gesetzes 431/98, und zudem für Wohnungen, welche sich in Gebäuden befinden, die nicht Kondominien sind, verwenden Sie die folgende Formulierung, welche den gesamten Artikel ersetzt: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Es gehen zu Lasten des Mieters, für die in Artikel 4 genannten Kompetenzanteile, Ausgaben, die gemäß der Tabelle der Nebenkosten, Anhang D des Erlasses des Ministers für Infrastrukturen und Transporte im Einvernehmen mit dem Minister für Wirtschaft und Finanzen gemäß Artikel 4, Absatz 2 des Gesetzes Nr. 431/98 - und dieser Vertrag stellt Anhang A dar – zu Lasten desselben sind. Der Vermieter und der Mieter erklären, dass sie in Kenntnis jener Tabelle sind.</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Die Zahlung der oben genannten Spesen muss, bei Jahresabschluss, innerhalb von 60 Tagen nach der Anfrage erfolgen. Vor der Bezahlung hat der Mieter das Recht auf eine detaillierte Aufstellung obengenannter Spesen und auf </w:t>
      </w:r>
      <w:r w:rsidR="00AD5BC0">
        <w:rPr>
          <w:rFonts w:ascii="Times New Roman" w:hAnsi="Times New Roman"/>
          <w:sz w:val="18"/>
          <w:szCs w:val="18"/>
          <w:lang w:val="de-DE"/>
        </w:rPr>
        <w:t xml:space="preserve">die </w:t>
      </w:r>
      <w:r w:rsidRPr="003B70C2">
        <w:rPr>
          <w:rFonts w:ascii="Times New Roman" w:hAnsi="Times New Roman"/>
          <w:sz w:val="18"/>
          <w:szCs w:val="18"/>
          <w:lang w:val="de-DE"/>
        </w:rPr>
        <w:t>Angabe der Aufteilungskriterien. Er hat außerdem das Recht, auch vermittels gewerkschaftlicher Organisationen, beim Vermieter (oder seinem Verwalter oder beim Kondominiumsverwalter, falls vorhanden) Einblick in die Rechnungsbelege der vorgenommenen Ausgaben zu nehmen. Zusammen mit der ersten Rate der Jahresmiete leistet der Mieter eine Anzahlung, die nicht höher ist als sein Anteil, wie er aus der Abschlussrechnung des Vorjahres hervorgeht.</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Vermieter erklärt, dass der Anteil der gemieteten Immobilieneinheit und der damit verbundenen Anlagen an der Nutzung der Anteile und der gemeinsamen Dienstleistungen in den folgenden Größenordnungen bestimmt wird, welchen der Mieter zustimmt und ausdrücklich akzeptiert, insbesondere im Hinblick auf die Zuteilung der damit verbundenen Kosten: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a) allgemeine 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b) Aufzugsspesen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c) Heizspesen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 Klimatisierungsspesen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e)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g)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Der Vermieter behält sich das Recht vor, ausschließlich bei genehmigten Bau- oder Katasteränderungen oder bei Änderungen der Nutzung von Immobilieneinheiten oder bei Eingriffen, welche Änderungen der Anlagen mit sich bringen, die Zuteilungsanteile der oben genannten Ausgaben anzupassen, indem er dem Mieter rechtzeitig und begründet Mitteilung macht. Die so ermittelten neuen Quoten werden ab dem Jahr nach jenem Jahr, in dem die Änderung eingetreten ist, angewandt. Im Falle einer Meinungsverschiedenheit mit dem, was vom Vermieter festgelegt wurde, kann sich der Mieter an die paritätische Verhandlungskommission gemäß Artikel 6 des erwähnten Erlasses des Ministers für Infrastrukturen und Transporte im Einvernehmen mit dem Minister für Wirtschaft und Finanzen gemäß Artikel 4, Absatz 2, des Gesetzes 431/98, und in der in </w:t>
      </w:r>
      <w:r w:rsidRPr="003B70C2">
        <w:rPr>
          <w:rFonts w:ascii="Times New Roman" w:hAnsi="Times New Roman"/>
          <w:sz w:val="18"/>
          <w:szCs w:val="18"/>
          <w:lang w:val="de-DE"/>
        </w:rPr>
        <w:lastRenderedPageBreak/>
        <w:t>Artikel 14 dieses Vertrags angegebenen Weise festgelegt, wenden.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Die Kosten, die dem Vermieter für die Bereitstellung von Heiz- / Kühl- / Klimaanlagen anfallen, für die das Objekt ausgestattet ist, gehen zu</w:t>
      </w:r>
      <w:r w:rsidR="00AD5BC0">
        <w:rPr>
          <w:rFonts w:ascii="Times New Roman" w:hAnsi="Times New Roman"/>
          <w:sz w:val="18"/>
          <w:szCs w:val="18"/>
          <w:lang w:val="de-DE"/>
        </w:rPr>
        <w:t xml:space="preserve">r Gänze </w:t>
      </w:r>
      <w:r w:rsidRPr="003B70C2">
        <w:rPr>
          <w:rFonts w:ascii="Times New Roman" w:hAnsi="Times New Roman"/>
          <w:sz w:val="18"/>
          <w:szCs w:val="18"/>
          <w:lang w:val="de-DE"/>
        </w:rPr>
        <w:t>zu Lasten des Mieters, gemäß den Bestimmungen der Tabelle, auf die in diesem Artikel Bezug genommen wird. Der Mieter ist verpflichtet, diese Kosten für den Teil seiner Zuständigkeit zu erstatten.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Der Mieter ist verpflichtet, als Vorauszahlung dem Vermieter die Kosten zu erstatten, die ihm für diese Leistungen entstehen, und zwar in Höhe eines Mindestbetrags, der sich aus der vorherigen Abschlussrechnung ergibt. Der Vermieter ist berechtigt, auf der Grundlage von dokumentierten Änderungen der Kosten für Dienstleistungen, vorbehaltlich des Ausgleichs, einen höheren Betrag als Vorauszahlung zu verlangen, der innerhalb von 60 Tagen nach dem Antrag des Vermieters überwiesen werden muss, unbeschadet der diesbezüglichen Bestimmungen von Artikel 9 des Gesetzes Nr. 392/78. Es unterliegt auch den Bestimmungen von Artikel 10 dieses Gesetzes.</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Für das erste Jahr ist als Vorauszahlung der Betrag von Euro  ..................... zu entrichten in </w:t>
      </w:r>
      <w:proofErr w:type="gramStart"/>
      <w:r w:rsidRPr="003B70C2">
        <w:rPr>
          <w:rFonts w:ascii="Times New Roman" w:hAnsi="Times New Roman"/>
          <w:sz w:val="18"/>
          <w:szCs w:val="18"/>
          <w:lang w:val="de-DE"/>
        </w:rPr>
        <w:t>……</w:t>
      </w:r>
      <w:proofErr w:type="gramEnd"/>
      <w:r w:rsidRPr="003B70C2">
        <w:rPr>
          <w:rFonts w:ascii="Times New Roman" w:hAnsi="Times New Roman"/>
          <w:sz w:val="18"/>
          <w:szCs w:val="18"/>
          <w:lang w:val="de-DE"/>
        </w:rPr>
        <w:t xml:space="preserve"> Raten zu folgenden Fälligkeiten:</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3B70C2" w:rsidRPr="003B70C2"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 xml:space="preserve">am ………… Euro …………… </w:t>
      </w:r>
    </w:p>
    <w:p w:rsidR="00966DB2" w:rsidRPr="00C971DA" w:rsidRDefault="003B70C2"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3B70C2">
        <w:rPr>
          <w:rFonts w:ascii="Times New Roman" w:hAnsi="Times New Roman"/>
          <w:sz w:val="18"/>
          <w:szCs w:val="18"/>
          <w:lang w:val="de-DE"/>
        </w:rPr>
        <w:t>vorbehaltlich Ausgleich.</w:t>
      </w:r>
    </w:p>
    <w:p w:rsidR="007E1018" w:rsidRPr="00C971DA" w:rsidRDefault="007E1018" w:rsidP="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966DB2" w:rsidRPr="00D46D13" w:rsidRDefault="00E8054C"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3</w:t>
      </w:r>
      <w:r w:rsidRPr="00C971DA">
        <w:rPr>
          <w:rFonts w:ascii="Times New Roman" w:hAnsi="Times New Roman"/>
          <w:b/>
          <w:sz w:val="18"/>
          <w:szCs w:val="18"/>
          <w:lang w:val="de-DE"/>
        </w:rPr>
        <w:t>)</w:t>
      </w:r>
      <w:r w:rsidRPr="00C971DA">
        <w:rPr>
          <w:rFonts w:ascii="Times New Roman" w:hAnsi="Times New Roman"/>
          <w:sz w:val="18"/>
          <w:szCs w:val="18"/>
          <w:lang w:val="de-DE"/>
        </w:rPr>
        <w:t xml:space="preserve"> </w:t>
      </w:r>
      <w:r w:rsidR="003B70C2" w:rsidRPr="003B70C2">
        <w:rPr>
          <w:rFonts w:ascii="Times New Roman" w:hAnsi="Times New Roman"/>
          <w:sz w:val="18"/>
          <w:szCs w:val="18"/>
          <w:lang w:val="de-DE"/>
        </w:rPr>
        <w:t xml:space="preserve">Angeben: monatlich, </w:t>
      </w:r>
      <w:proofErr w:type="spellStart"/>
      <w:r w:rsidR="003B70C2" w:rsidRPr="003B70C2">
        <w:rPr>
          <w:rFonts w:ascii="Times New Roman" w:hAnsi="Times New Roman"/>
          <w:sz w:val="18"/>
          <w:szCs w:val="18"/>
          <w:lang w:val="de-DE"/>
        </w:rPr>
        <w:t>bimestral</w:t>
      </w:r>
      <w:proofErr w:type="spellEnd"/>
      <w:r w:rsidR="003B70C2" w:rsidRPr="003B70C2">
        <w:rPr>
          <w:rFonts w:ascii="Times New Roman" w:hAnsi="Times New Roman"/>
          <w:sz w:val="18"/>
          <w:szCs w:val="18"/>
          <w:lang w:val="de-DE"/>
        </w:rPr>
        <w:t xml:space="preserve">, </w:t>
      </w:r>
      <w:proofErr w:type="spellStart"/>
      <w:r w:rsidR="003B70C2" w:rsidRPr="003B70C2">
        <w:rPr>
          <w:rFonts w:ascii="Times New Roman" w:hAnsi="Times New Roman"/>
          <w:sz w:val="18"/>
          <w:szCs w:val="18"/>
          <w:lang w:val="de-DE"/>
        </w:rPr>
        <w:t>trimestral</w:t>
      </w:r>
      <w:proofErr w:type="spellEnd"/>
      <w:r w:rsidR="003B70C2" w:rsidRPr="003B70C2">
        <w:rPr>
          <w:rFonts w:ascii="Times New Roman" w:hAnsi="Times New Roman"/>
          <w:sz w:val="18"/>
          <w:szCs w:val="18"/>
          <w:lang w:val="de-DE"/>
        </w:rPr>
        <w:t>, usw.</w:t>
      </w:r>
    </w:p>
    <w:p w:rsidR="003F6236" w:rsidRPr="00D46D13" w:rsidRDefault="003F6236" w:rsidP="003F6236">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3F6236" w:rsidP="003B70C2">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r w:rsidRPr="00C971DA">
        <w:rPr>
          <w:rFonts w:ascii="Times New Roman" w:hAnsi="Times New Roman"/>
          <w:b/>
          <w:sz w:val="18"/>
          <w:szCs w:val="18"/>
          <w:lang w:val="de-DE"/>
        </w:rPr>
        <w:t>(1</w:t>
      </w:r>
      <w:r w:rsidR="00AD5BC0">
        <w:rPr>
          <w:rFonts w:ascii="Times New Roman" w:hAnsi="Times New Roman"/>
          <w:b/>
          <w:sz w:val="18"/>
          <w:szCs w:val="18"/>
          <w:lang w:val="de-DE"/>
        </w:rPr>
        <w:t>4</w:t>
      </w:r>
      <w:r w:rsidRPr="00C971DA">
        <w:rPr>
          <w:rFonts w:ascii="Times New Roman" w:hAnsi="Times New Roman"/>
          <w:b/>
          <w:sz w:val="18"/>
          <w:szCs w:val="18"/>
          <w:lang w:val="de-DE"/>
        </w:rPr>
        <w:t xml:space="preserve">) </w:t>
      </w:r>
      <w:r w:rsidR="003B70C2" w:rsidRPr="003B70C2">
        <w:rPr>
          <w:rFonts w:ascii="Times New Roman" w:hAnsi="Times New Roman"/>
          <w:sz w:val="18"/>
          <w:szCs w:val="18"/>
          <w:lang w:val="de-DE"/>
        </w:rPr>
        <w:t>Sollte der Vermieter für die Anwendung der Ersatzbesteuerung optieren, sind weder Stempelgebühren noch Registergebühren, einschließlich jene für die Vertragsauflösung, geschuldet.</w:t>
      </w: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p w:rsidR="007E1018" w:rsidRPr="00C971DA" w:rsidRDefault="007E1018">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rPr>
          <w:rFonts w:ascii="Times New Roman" w:hAnsi="Times New Roman"/>
          <w:sz w:val="18"/>
          <w:szCs w:val="18"/>
          <w:lang w:val="de-DE"/>
        </w:rPr>
      </w:pPr>
    </w:p>
    <w:sectPr w:rsidR="007E1018" w:rsidRPr="00C971DA">
      <w:endnotePr>
        <w:numFmt w:val="decimal"/>
      </w:endnotePr>
      <w:type w:val="continuous"/>
      <w:pgSz w:w="11905" w:h="16837"/>
      <w:pgMar w:top="1418" w:right="1134" w:bottom="1134" w:left="1134" w:header="851" w:footer="43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7735" w:rsidRDefault="00097735">
      <w:r>
        <w:separator/>
      </w:r>
    </w:p>
  </w:endnote>
  <w:endnote w:type="continuationSeparator" w:id="0">
    <w:p w:rsidR="00097735" w:rsidRDefault="00097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414"/>
      <w:rPr>
        <w:rStyle w:val="Seitenzahl"/>
      </w:rPr>
    </w:pPr>
    <w:r>
      <w:rPr>
        <w:rStyle w:val="Seitenzahl"/>
      </w:rPr>
      <w:fldChar w:fldCharType="begin"/>
    </w:r>
    <w:r>
      <w:rPr>
        <w:rStyle w:val="Seitenzahl"/>
      </w:rPr>
      <w:instrText xml:space="preserve">PAGE  </w:instrText>
    </w:r>
    <w:r>
      <w:rPr>
        <w:rStyle w:val="Seitenzahl"/>
      </w:rPr>
      <w:fldChar w:fldCharType="separate"/>
    </w:r>
    <w:r w:rsidR="004312D6">
      <w:rPr>
        <w:rStyle w:val="Seitenzahl"/>
        <w:noProof/>
      </w:rPr>
      <w:t>1</w:t>
    </w:r>
    <w:r>
      <w:rPr>
        <w:rStyle w:val="Seitenzahl"/>
      </w:rPr>
      <w:fldChar w:fldCharType="end"/>
    </w:r>
  </w:p>
  <w:p w:rsidR="009A75D4" w:rsidRDefault="009A75D4">
    <w:pPr>
      <w:pStyle w:val="Fuzeile"/>
      <w:framePr w:wrap="around" w:vAnchor="text" w:hAnchor="margin" w:xAlign="center" w:y="1"/>
      <w:ind w:right="360"/>
      <w:rPr>
        <w:rStyle w:val="Seitenzahl"/>
      </w:rPr>
    </w:pPr>
  </w:p>
  <w:p w:rsidR="009A75D4" w:rsidRDefault="009A75D4">
    <w:pPr>
      <w:pStyle w:val="Fuzeil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Fuzeile"/>
      <w:framePr w:wrap="around" w:vAnchor="text" w:hAnchor="page" w:x="10582" w:y="-251"/>
      <w:rPr>
        <w:rStyle w:val="Seitenzahl"/>
      </w:rPr>
    </w:pPr>
    <w:r>
      <w:rPr>
        <w:rStyle w:val="Seitenzahl"/>
      </w:rPr>
      <w:t>6</w:t>
    </w:r>
  </w:p>
  <w:p w:rsidR="009A75D4" w:rsidRDefault="009A75D4">
    <w:pPr>
      <w:spacing w:line="240" w:lineRule="exact"/>
      <w:ind w:right="360"/>
    </w:pPr>
  </w:p>
  <w:p w:rsidR="009A75D4" w:rsidRDefault="009A75D4">
    <w:pPr>
      <w:ind w:left="306" w:right="306"/>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7735" w:rsidRDefault="00097735">
      <w:r>
        <w:separator/>
      </w:r>
    </w:p>
  </w:footnote>
  <w:footnote w:type="continuationSeparator" w:id="0">
    <w:p w:rsidR="00097735" w:rsidRDefault="00097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75D4" w:rsidRDefault="009A75D4">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75D4" w:rsidRDefault="009A75D4">
    <w:pPr>
      <w:pStyle w:val="Kopfzeile"/>
      <w:framePr w:wrap="around" w:vAnchor="text" w:hAnchor="margin" w:xAlign="right" w:y="1"/>
      <w:rPr>
        <w:rStyle w:val="Seitenzahl"/>
      </w:rPr>
    </w:pPr>
  </w:p>
  <w:p w:rsidR="009A75D4" w:rsidRPr="0031756E" w:rsidRDefault="009A75D4" w:rsidP="005402D1">
    <w:pPr>
      <w:pStyle w:val="Fuzeile"/>
      <w:rPr>
        <w:rFonts w:ascii="Times New Roman" w:hAnsi="Times New Roman"/>
        <w:b/>
        <w:lang w:val="de-DE"/>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2D6" w:rsidRPr="004312D6" w:rsidRDefault="004312D6" w:rsidP="004312D6">
    <w:pPr>
      <w:pStyle w:val="Kopfzeile"/>
      <w:jc w:val="center"/>
      <w:rPr>
        <w:rFonts w:asciiTheme="minorHAnsi" w:hAnsiTheme="minorHAnsi"/>
        <w:color w:val="808080" w:themeColor="background1" w:themeShade="80"/>
        <w:sz w:val="22"/>
        <w:szCs w:val="22"/>
        <w:lang w:val="de-DE"/>
      </w:rPr>
    </w:pPr>
    <w:proofErr w:type="spellStart"/>
    <w:r>
      <w:rPr>
        <w:rFonts w:asciiTheme="minorHAnsi" w:hAnsiTheme="minorHAnsi"/>
        <w:color w:val="808080" w:themeColor="background1" w:themeShade="80"/>
        <w:sz w:val="22"/>
        <w:szCs w:val="22"/>
        <w:lang w:val="de-DE"/>
      </w:rPr>
      <w:t>Allegato</w:t>
    </w:r>
    <w:proofErr w:type="spellEnd"/>
    <w:r>
      <w:rPr>
        <w:rFonts w:asciiTheme="minorHAnsi" w:hAnsiTheme="minorHAnsi"/>
        <w:color w:val="808080" w:themeColor="background1" w:themeShade="80"/>
        <w:sz w:val="22"/>
        <w:szCs w:val="22"/>
        <w:lang w:val="de-DE"/>
      </w:rPr>
      <w:t xml:space="preserve"> </w:t>
    </w:r>
    <w:r w:rsidR="00A23B7B">
      <w:rPr>
        <w:rFonts w:asciiTheme="minorHAnsi" w:hAnsiTheme="minorHAnsi"/>
        <w:color w:val="808080" w:themeColor="background1" w:themeShade="80"/>
        <w:sz w:val="22"/>
        <w:szCs w:val="22"/>
        <w:lang w:val="de-DE"/>
      </w:rPr>
      <w:t>5</w:t>
    </w:r>
    <w:r>
      <w:rPr>
        <w:rFonts w:asciiTheme="minorHAnsi" w:hAnsiTheme="minorHAnsi"/>
        <w:color w:val="808080" w:themeColor="background1" w:themeShade="80"/>
        <w:sz w:val="22"/>
        <w:szCs w:val="22"/>
        <w:lang w:val="de-DE"/>
      </w:rPr>
      <w:t xml:space="preserve">b – Anlage </w:t>
    </w:r>
    <w:r w:rsidR="00A23B7B">
      <w:rPr>
        <w:rFonts w:asciiTheme="minorHAnsi" w:hAnsiTheme="minorHAnsi"/>
        <w:color w:val="808080" w:themeColor="background1" w:themeShade="80"/>
        <w:sz w:val="22"/>
        <w:szCs w:val="22"/>
        <w:lang w:val="de-DE"/>
      </w:rPr>
      <w:t>5</w:t>
    </w:r>
    <w:r>
      <w:rPr>
        <w:rFonts w:asciiTheme="minorHAnsi" w:hAnsiTheme="minorHAnsi"/>
        <w:color w:val="808080" w:themeColor="background1" w:themeShade="80"/>
        <w:sz w:val="22"/>
        <w:szCs w:val="22"/>
        <w:lang w:val="de-DE"/>
      </w:rPr>
      <w:t>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6432E1"/>
    <w:multiLevelType w:val="hybridMultilevel"/>
    <w:tmpl w:val="AAFCF816"/>
    <w:lvl w:ilvl="0" w:tplc="EE6A1806">
      <w:start w:val="1"/>
      <w:numFmt w:val="upperLetter"/>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9DA0135"/>
    <w:multiLevelType w:val="hybridMultilevel"/>
    <w:tmpl w:val="0284E8D4"/>
    <w:lvl w:ilvl="0" w:tplc="A9B617C6">
      <w:start w:val="1"/>
      <w:numFmt w:val="upperLetter"/>
      <w:lvlText w:val="%1."/>
      <w:lvlJc w:val="left"/>
      <w:pPr>
        <w:ind w:left="816" w:hanging="376"/>
      </w:pPr>
      <w:rPr>
        <w:rFonts w:ascii="Times New Roman" w:eastAsia="Times New Roman" w:hAnsi="Times New Roman" w:cs="Times New Roman" w:hint="default"/>
        <w:b/>
        <w:bCs/>
        <w:spacing w:val="-1"/>
        <w:w w:val="100"/>
        <w:sz w:val="21"/>
        <w:szCs w:val="21"/>
      </w:rPr>
    </w:lvl>
    <w:lvl w:ilvl="1" w:tplc="4D62216C">
      <w:start w:val="1"/>
      <w:numFmt w:val="decimal"/>
      <w:lvlText w:val="(%2)"/>
      <w:lvlJc w:val="left"/>
      <w:pPr>
        <w:ind w:left="984" w:hanging="275"/>
      </w:pPr>
      <w:rPr>
        <w:b/>
        <w:bCs/>
        <w:w w:val="104"/>
      </w:rPr>
    </w:lvl>
    <w:lvl w:ilvl="2" w:tplc="8710E342">
      <w:numFmt w:val="bullet"/>
      <w:lvlText w:val="•"/>
      <w:lvlJc w:val="left"/>
      <w:pPr>
        <w:ind w:left="2015" w:hanging="275"/>
      </w:pPr>
    </w:lvl>
    <w:lvl w:ilvl="3" w:tplc="DBFA8F8C">
      <w:numFmt w:val="bullet"/>
      <w:lvlText w:val="•"/>
      <w:lvlJc w:val="left"/>
      <w:pPr>
        <w:ind w:left="3051" w:hanging="275"/>
      </w:pPr>
    </w:lvl>
    <w:lvl w:ilvl="4" w:tplc="6FDE3572">
      <w:numFmt w:val="bullet"/>
      <w:lvlText w:val="•"/>
      <w:lvlJc w:val="left"/>
      <w:pPr>
        <w:ind w:left="4086" w:hanging="275"/>
      </w:pPr>
    </w:lvl>
    <w:lvl w:ilvl="5" w:tplc="B39CFB8E">
      <w:numFmt w:val="bullet"/>
      <w:lvlText w:val="•"/>
      <w:lvlJc w:val="left"/>
      <w:pPr>
        <w:ind w:left="5122" w:hanging="275"/>
      </w:pPr>
    </w:lvl>
    <w:lvl w:ilvl="6" w:tplc="15FCD5D0">
      <w:numFmt w:val="bullet"/>
      <w:lvlText w:val="•"/>
      <w:lvlJc w:val="left"/>
      <w:pPr>
        <w:ind w:left="6157" w:hanging="275"/>
      </w:pPr>
    </w:lvl>
    <w:lvl w:ilvl="7" w:tplc="4E14B2CE">
      <w:numFmt w:val="bullet"/>
      <w:lvlText w:val="•"/>
      <w:lvlJc w:val="left"/>
      <w:pPr>
        <w:ind w:left="7193" w:hanging="275"/>
      </w:pPr>
    </w:lvl>
    <w:lvl w:ilvl="8" w:tplc="08F4DE90">
      <w:numFmt w:val="bullet"/>
      <w:lvlText w:val="•"/>
      <w:lvlJc w:val="left"/>
      <w:pPr>
        <w:ind w:left="8228" w:hanging="275"/>
      </w:p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8B7"/>
    <w:rsid w:val="00097735"/>
    <w:rsid w:val="001A7B46"/>
    <w:rsid w:val="001C7926"/>
    <w:rsid w:val="001D0FF0"/>
    <w:rsid w:val="00206FC0"/>
    <w:rsid w:val="00234768"/>
    <w:rsid w:val="002D4770"/>
    <w:rsid w:val="002E0925"/>
    <w:rsid w:val="00316224"/>
    <w:rsid w:val="0031756E"/>
    <w:rsid w:val="003569DA"/>
    <w:rsid w:val="003B70C2"/>
    <w:rsid w:val="003F6236"/>
    <w:rsid w:val="004105B4"/>
    <w:rsid w:val="004312D6"/>
    <w:rsid w:val="004978B7"/>
    <w:rsid w:val="005206AB"/>
    <w:rsid w:val="005402D1"/>
    <w:rsid w:val="00574F37"/>
    <w:rsid w:val="005E435B"/>
    <w:rsid w:val="00665E1C"/>
    <w:rsid w:val="007021F3"/>
    <w:rsid w:val="007E1018"/>
    <w:rsid w:val="00835480"/>
    <w:rsid w:val="00855F5F"/>
    <w:rsid w:val="008777CD"/>
    <w:rsid w:val="00921279"/>
    <w:rsid w:val="009261DB"/>
    <w:rsid w:val="0096465C"/>
    <w:rsid w:val="00966DB2"/>
    <w:rsid w:val="00976768"/>
    <w:rsid w:val="009A75D4"/>
    <w:rsid w:val="00A23B7B"/>
    <w:rsid w:val="00A36321"/>
    <w:rsid w:val="00AD5BC0"/>
    <w:rsid w:val="00AE282D"/>
    <w:rsid w:val="00BC7086"/>
    <w:rsid w:val="00BE4AE6"/>
    <w:rsid w:val="00C14952"/>
    <w:rsid w:val="00C971DA"/>
    <w:rsid w:val="00D20FCF"/>
    <w:rsid w:val="00D46D13"/>
    <w:rsid w:val="00DC003A"/>
    <w:rsid w:val="00E71167"/>
    <w:rsid w:val="00E8054C"/>
    <w:rsid w:val="00EA1B49"/>
    <w:rsid w:val="00F201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paragraph" w:styleId="Sprechblasentext">
    <w:name w:val="Balloon Text"/>
    <w:basedOn w:val="Standard"/>
    <w:link w:val="SprechblasentextZchn"/>
    <w:uiPriority w:val="99"/>
    <w:semiHidden/>
    <w:unhideWhenUsed/>
    <w:rsid w:val="002E09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925"/>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autoSpaceDE w:val="0"/>
      <w:autoSpaceDN w:val="0"/>
      <w:adjustRightInd w:val="0"/>
    </w:pPr>
    <w:rPr>
      <w:rFonts w:ascii="Courier" w:hAnsi="Courier"/>
      <w:szCs w:val="24"/>
      <w:lang w:val="en-US"/>
    </w:rPr>
  </w:style>
  <w:style w:type="paragraph" w:styleId="berschrift1">
    <w:name w:val="heading 1"/>
    <w:basedOn w:val="Standard"/>
    <w:next w:val="Standard"/>
    <w:qFormat/>
    <w:pPr>
      <w:keepNext/>
      <w:tabs>
        <w:tab w:val="center" w:pos="4818"/>
        <w:tab w:val="left" w:pos="5101"/>
        <w:tab w:val="left" w:pos="5668"/>
        <w:tab w:val="left" w:pos="6235"/>
        <w:tab w:val="left" w:pos="6802"/>
        <w:tab w:val="left" w:pos="7369"/>
        <w:tab w:val="left" w:pos="7936"/>
        <w:tab w:val="left" w:pos="8503"/>
      </w:tabs>
      <w:jc w:val="center"/>
      <w:outlineLvl w:val="0"/>
    </w:pPr>
    <w:rPr>
      <w:rFonts w:ascii="Times New Roman" w:hAnsi="Times New Roman"/>
      <w:b/>
      <w:bCs/>
      <w:sz w:val="26"/>
      <w:szCs w:val="26"/>
      <w:lang w:val="de-DE"/>
    </w:rPr>
  </w:style>
  <w:style w:type="paragraph" w:styleId="berschrift2">
    <w:name w:val="heading 2"/>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center"/>
      <w:outlineLvl w:val="1"/>
    </w:pPr>
    <w:rPr>
      <w:rFonts w:ascii="Times New Roman" w:hAnsi="Times New Roman"/>
      <w:b/>
      <w:bCs/>
      <w:sz w:val="22"/>
      <w:szCs w:val="22"/>
      <w:lang w:val="de-DE"/>
    </w:rPr>
  </w:style>
  <w:style w:type="paragraph" w:styleId="berschrift3">
    <w:name w:val="heading 3"/>
    <w:basedOn w:val="Standard"/>
    <w:next w:val="Standard"/>
    <w:qFormat/>
    <w:pPr>
      <w:keepNext/>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outlineLvl w:val="2"/>
    </w:pPr>
    <w:rPr>
      <w:rFonts w:ascii="Times New Roman" w:hAnsi="Times New Roman"/>
      <w:b/>
      <w:bCs/>
      <w:i/>
      <w:iCs/>
      <w:sz w:val="22"/>
      <w:szCs w:val="16"/>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semiHidden/>
  </w:style>
  <w:style w:type="paragraph" w:styleId="Textkrper">
    <w:name w:val="Body Text"/>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2"/>
      <w:szCs w:val="22"/>
      <w:lang w:val="de-DE"/>
    </w:r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pPr>
    <w:rPr>
      <w:rFonts w:ascii="Times New Roman" w:hAnsi="Times New Roman"/>
      <w:sz w:val="24"/>
      <w:szCs w:val="22"/>
      <w:lang w:val="de-DE"/>
    </w:rPr>
  </w:style>
  <w:style w:type="paragraph" w:styleId="Textkrper3">
    <w:name w:val="Body Text 3"/>
    <w:basedOn w:val="Standard"/>
    <w:semiHidden/>
    <w:pPr>
      <w:tabs>
        <w:tab w:val="left" w:pos="0"/>
        <w:tab w:val="left" w:pos="566"/>
        <w:tab w:val="left" w:pos="1132"/>
        <w:tab w:val="left" w:pos="1700"/>
        <w:tab w:val="left" w:pos="2266"/>
        <w:tab w:val="left" w:pos="2834"/>
        <w:tab w:val="left" w:pos="3400"/>
        <w:tab w:val="left" w:pos="3968"/>
        <w:tab w:val="left" w:pos="4534"/>
        <w:tab w:val="left" w:pos="5101"/>
        <w:tab w:val="left" w:pos="5668"/>
        <w:tab w:val="left" w:pos="6235"/>
        <w:tab w:val="left" w:pos="6802"/>
        <w:tab w:val="left" w:pos="7369"/>
        <w:tab w:val="left" w:pos="7936"/>
        <w:tab w:val="left" w:pos="8503"/>
      </w:tabs>
      <w:jc w:val="both"/>
    </w:pPr>
    <w:rPr>
      <w:rFonts w:ascii="Times New Roman" w:hAnsi="Times New Roman"/>
      <w:sz w:val="24"/>
      <w:szCs w:val="22"/>
      <w:lang w:val="de-DE"/>
    </w:rPr>
  </w:style>
  <w:style w:type="paragraph" w:styleId="Sprechblasentext">
    <w:name w:val="Balloon Text"/>
    <w:basedOn w:val="Standard"/>
    <w:link w:val="SprechblasentextZchn"/>
    <w:uiPriority w:val="99"/>
    <w:semiHidden/>
    <w:unhideWhenUsed/>
    <w:rsid w:val="002E092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0925"/>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830876">
      <w:bodyDiv w:val="1"/>
      <w:marLeft w:val="0"/>
      <w:marRight w:val="0"/>
      <w:marTop w:val="0"/>
      <w:marBottom w:val="0"/>
      <w:divBdr>
        <w:top w:val="none" w:sz="0" w:space="0" w:color="auto"/>
        <w:left w:val="none" w:sz="0" w:space="0" w:color="auto"/>
        <w:bottom w:val="none" w:sz="0" w:space="0" w:color="auto"/>
        <w:right w:val="none" w:sz="0" w:space="0" w:color="auto"/>
      </w:divBdr>
    </w:div>
    <w:div w:id="263806528">
      <w:bodyDiv w:val="1"/>
      <w:marLeft w:val="0"/>
      <w:marRight w:val="0"/>
      <w:marTop w:val="0"/>
      <w:marBottom w:val="0"/>
      <w:divBdr>
        <w:top w:val="none" w:sz="0" w:space="0" w:color="auto"/>
        <w:left w:val="none" w:sz="0" w:space="0" w:color="auto"/>
        <w:bottom w:val="none" w:sz="0" w:space="0" w:color="auto"/>
        <w:right w:val="none" w:sz="0" w:space="0" w:color="auto"/>
      </w:divBdr>
    </w:div>
    <w:div w:id="371467474">
      <w:bodyDiv w:val="1"/>
      <w:marLeft w:val="0"/>
      <w:marRight w:val="0"/>
      <w:marTop w:val="0"/>
      <w:marBottom w:val="0"/>
      <w:divBdr>
        <w:top w:val="none" w:sz="0" w:space="0" w:color="auto"/>
        <w:left w:val="none" w:sz="0" w:space="0" w:color="auto"/>
        <w:bottom w:val="none" w:sz="0" w:space="0" w:color="auto"/>
        <w:right w:val="none" w:sz="0" w:space="0" w:color="auto"/>
      </w:divBdr>
    </w:div>
    <w:div w:id="528689847">
      <w:bodyDiv w:val="1"/>
      <w:marLeft w:val="0"/>
      <w:marRight w:val="0"/>
      <w:marTop w:val="0"/>
      <w:marBottom w:val="0"/>
      <w:divBdr>
        <w:top w:val="none" w:sz="0" w:space="0" w:color="auto"/>
        <w:left w:val="none" w:sz="0" w:space="0" w:color="auto"/>
        <w:bottom w:val="none" w:sz="0" w:space="0" w:color="auto"/>
        <w:right w:val="none" w:sz="0" w:space="0" w:color="auto"/>
      </w:divBdr>
    </w:div>
    <w:div w:id="581378507">
      <w:bodyDiv w:val="1"/>
      <w:marLeft w:val="0"/>
      <w:marRight w:val="0"/>
      <w:marTop w:val="0"/>
      <w:marBottom w:val="0"/>
      <w:divBdr>
        <w:top w:val="none" w:sz="0" w:space="0" w:color="auto"/>
        <w:left w:val="none" w:sz="0" w:space="0" w:color="auto"/>
        <w:bottom w:val="none" w:sz="0" w:space="0" w:color="auto"/>
        <w:right w:val="none" w:sz="0" w:space="0" w:color="auto"/>
      </w:divBdr>
    </w:div>
    <w:div w:id="656618090">
      <w:bodyDiv w:val="1"/>
      <w:marLeft w:val="0"/>
      <w:marRight w:val="0"/>
      <w:marTop w:val="0"/>
      <w:marBottom w:val="0"/>
      <w:divBdr>
        <w:top w:val="none" w:sz="0" w:space="0" w:color="auto"/>
        <w:left w:val="none" w:sz="0" w:space="0" w:color="auto"/>
        <w:bottom w:val="none" w:sz="0" w:space="0" w:color="auto"/>
        <w:right w:val="none" w:sz="0" w:space="0" w:color="auto"/>
      </w:divBdr>
    </w:div>
    <w:div w:id="677079126">
      <w:bodyDiv w:val="1"/>
      <w:marLeft w:val="0"/>
      <w:marRight w:val="0"/>
      <w:marTop w:val="0"/>
      <w:marBottom w:val="0"/>
      <w:divBdr>
        <w:top w:val="none" w:sz="0" w:space="0" w:color="auto"/>
        <w:left w:val="none" w:sz="0" w:space="0" w:color="auto"/>
        <w:bottom w:val="none" w:sz="0" w:space="0" w:color="auto"/>
        <w:right w:val="none" w:sz="0" w:space="0" w:color="auto"/>
      </w:divBdr>
    </w:div>
    <w:div w:id="831869242">
      <w:bodyDiv w:val="1"/>
      <w:marLeft w:val="0"/>
      <w:marRight w:val="0"/>
      <w:marTop w:val="0"/>
      <w:marBottom w:val="0"/>
      <w:divBdr>
        <w:top w:val="none" w:sz="0" w:space="0" w:color="auto"/>
        <w:left w:val="none" w:sz="0" w:space="0" w:color="auto"/>
        <w:bottom w:val="none" w:sz="0" w:space="0" w:color="auto"/>
        <w:right w:val="none" w:sz="0" w:space="0" w:color="auto"/>
      </w:divBdr>
    </w:div>
    <w:div w:id="849413250">
      <w:bodyDiv w:val="1"/>
      <w:marLeft w:val="0"/>
      <w:marRight w:val="0"/>
      <w:marTop w:val="0"/>
      <w:marBottom w:val="0"/>
      <w:divBdr>
        <w:top w:val="none" w:sz="0" w:space="0" w:color="auto"/>
        <w:left w:val="none" w:sz="0" w:space="0" w:color="auto"/>
        <w:bottom w:val="none" w:sz="0" w:space="0" w:color="auto"/>
        <w:right w:val="none" w:sz="0" w:space="0" w:color="auto"/>
      </w:divBdr>
    </w:div>
    <w:div w:id="1063990589">
      <w:bodyDiv w:val="1"/>
      <w:marLeft w:val="0"/>
      <w:marRight w:val="0"/>
      <w:marTop w:val="0"/>
      <w:marBottom w:val="0"/>
      <w:divBdr>
        <w:top w:val="none" w:sz="0" w:space="0" w:color="auto"/>
        <w:left w:val="none" w:sz="0" w:space="0" w:color="auto"/>
        <w:bottom w:val="none" w:sz="0" w:space="0" w:color="auto"/>
        <w:right w:val="none" w:sz="0" w:space="0" w:color="auto"/>
      </w:divBdr>
    </w:div>
    <w:div w:id="1241335076">
      <w:bodyDiv w:val="1"/>
      <w:marLeft w:val="0"/>
      <w:marRight w:val="0"/>
      <w:marTop w:val="0"/>
      <w:marBottom w:val="0"/>
      <w:divBdr>
        <w:top w:val="none" w:sz="0" w:space="0" w:color="auto"/>
        <w:left w:val="none" w:sz="0" w:space="0" w:color="auto"/>
        <w:bottom w:val="none" w:sz="0" w:space="0" w:color="auto"/>
        <w:right w:val="none" w:sz="0" w:space="0" w:color="auto"/>
      </w:divBdr>
    </w:div>
    <w:div w:id="1383015925">
      <w:bodyDiv w:val="1"/>
      <w:marLeft w:val="0"/>
      <w:marRight w:val="0"/>
      <w:marTop w:val="0"/>
      <w:marBottom w:val="0"/>
      <w:divBdr>
        <w:top w:val="none" w:sz="0" w:space="0" w:color="auto"/>
        <w:left w:val="none" w:sz="0" w:space="0" w:color="auto"/>
        <w:bottom w:val="none" w:sz="0" w:space="0" w:color="auto"/>
        <w:right w:val="none" w:sz="0" w:space="0" w:color="auto"/>
      </w:divBdr>
    </w:div>
    <w:div w:id="1466192349">
      <w:bodyDiv w:val="1"/>
      <w:marLeft w:val="0"/>
      <w:marRight w:val="0"/>
      <w:marTop w:val="0"/>
      <w:marBottom w:val="0"/>
      <w:divBdr>
        <w:top w:val="none" w:sz="0" w:space="0" w:color="auto"/>
        <w:left w:val="none" w:sz="0" w:space="0" w:color="auto"/>
        <w:bottom w:val="none" w:sz="0" w:space="0" w:color="auto"/>
        <w:right w:val="none" w:sz="0" w:space="0" w:color="auto"/>
      </w:divBdr>
    </w:div>
    <w:div w:id="1615869762">
      <w:bodyDiv w:val="1"/>
      <w:marLeft w:val="0"/>
      <w:marRight w:val="0"/>
      <w:marTop w:val="0"/>
      <w:marBottom w:val="0"/>
      <w:divBdr>
        <w:top w:val="none" w:sz="0" w:space="0" w:color="auto"/>
        <w:left w:val="none" w:sz="0" w:space="0" w:color="auto"/>
        <w:bottom w:val="none" w:sz="0" w:space="0" w:color="auto"/>
        <w:right w:val="none" w:sz="0" w:space="0" w:color="auto"/>
      </w:divBdr>
    </w:div>
    <w:div w:id="1673948293">
      <w:bodyDiv w:val="1"/>
      <w:marLeft w:val="0"/>
      <w:marRight w:val="0"/>
      <w:marTop w:val="0"/>
      <w:marBottom w:val="0"/>
      <w:divBdr>
        <w:top w:val="none" w:sz="0" w:space="0" w:color="auto"/>
        <w:left w:val="none" w:sz="0" w:space="0" w:color="auto"/>
        <w:bottom w:val="none" w:sz="0" w:space="0" w:color="auto"/>
        <w:right w:val="none" w:sz="0" w:space="0" w:color="auto"/>
      </w:divBdr>
    </w:div>
    <w:div w:id="1860318496">
      <w:bodyDiv w:val="1"/>
      <w:marLeft w:val="0"/>
      <w:marRight w:val="0"/>
      <w:marTop w:val="0"/>
      <w:marBottom w:val="0"/>
      <w:divBdr>
        <w:top w:val="none" w:sz="0" w:space="0" w:color="auto"/>
        <w:left w:val="none" w:sz="0" w:space="0" w:color="auto"/>
        <w:bottom w:val="none" w:sz="0" w:space="0" w:color="auto"/>
        <w:right w:val="none" w:sz="0" w:space="0" w:color="auto"/>
      </w:divBdr>
    </w:div>
    <w:div w:id="1956937243">
      <w:bodyDiv w:val="1"/>
      <w:marLeft w:val="0"/>
      <w:marRight w:val="0"/>
      <w:marTop w:val="0"/>
      <w:marBottom w:val="0"/>
      <w:divBdr>
        <w:top w:val="none" w:sz="0" w:space="0" w:color="auto"/>
        <w:left w:val="none" w:sz="0" w:space="0" w:color="auto"/>
        <w:bottom w:val="none" w:sz="0" w:space="0" w:color="auto"/>
        <w:right w:val="none" w:sz="0" w:space="0" w:color="auto"/>
      </w:divBdr>
    </w:div>
    <w:div w:id="214034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3095</Words>
  <Characters>19504</Characters>
  <Application>Microsoft Office Word</Application>
  <DocSecurity>0</DocSecurity>
  <Lines>162</Lines>
  <Paragraphs>45</Paragraphs>
  <ScaleCrop>false</ScaleCrop>
  <HeadingPairs>
    <vt:vector size="2" baseType="variant">
      <vt:variant>
        <vt:lpstr>Titel</vt:lpstr>
      </vt:variant>
      <vt:variant>
        <vt:i4>1</vt:i4>
      </vt:variant>
    </vt:vector>
  </HeadingPairs>
  <TitlesOfParts>
    <vt:vector size="1" baseType="lpstr">
      <vt:lpstr>Anlage 4) zum Gebietsabkommen vom</vt:lpstr>
    </vt:vector>
  </TitlesOfParts>
  <Company>Hewlett-Packard Company</Company>
  <LinksUpToDate>false</LinksUpToDate>
  <CharactersWithSpaces>22554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Anlage 4) zum Gebietsabkommen vom</dc:title>
  <dc:creator>Verband der Gebäudeinhaber</dc:creator>
  <cp:lastModifiedBy>Markus Pallua</cp:lastModifiedBy>
  <cp:revision>5</cp:revision>
  <cp:lastPrinted>2019-12-12T16:11:00Z</cp:lastPrinted>
  <dcterms:created xsi:type="dcterms:W3CDTF">2019-11-29T08:36:00Z</dcterms:created>
  <dcterms:modified xsi:type="dcterms:W3CDTF">2019-12-13T07:04:00Z</dcterms:modified>
</cp:coreProperties>
</file>